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20" w:rsidRPr="00277D98" w:rsidRDefault="00E21120" w:rsidP="00E21120">
      <w:pPr>
        <w:spacing w:line="360" w:lineRule="auto"/>
        <w:rPr>
          <w:rFonts w:asciiTheme="minorEastAsia" w:hAnsiTheme="minorEastAsia" w:cs="Times New Roman"/>
          <w:b/>
          <w:sz w:val="28"/>
          <w:szCs w:val="28"/>
        </w:rPr>
      </w:pPr>
      <w:r w:rsidRPr="00277D98">
        <w:rPr>
          <w:rFonts w:asciiTheme="minorEastAsia" w:hAnsiTheme="minorEastAsia" w:cs="Times New Roman" w:hint="eastAsia"/>
          <w:b/>
          <w:sz w:val="28"/>
          <w:szCs w:val="28"/>
        </w:rPr>
        <w:t>附件</w:t>
      </w:r>
      <w:r w:rsidR="000E6B79">
        <w:rPr>
          <w:rFonts w:asciiTheme="minorEastAsia" w:hAnsiTheme="minorEastAsia" w:cs="Times New Roman" w:hint="eastAsia"/>
          <w:b/>
          <w:sz w:val="28"/>
          <w:szCs w:val="28"/>
        </w:rPr>
        <w:t>1</w:t>
      </w:r>
      <w:bookmarkStart w:id="0" w:name="_GoBack"/>
      <w:bookmarkEnd w:id="0"/>
    </w:p>
    <w:p w:rsidR="00E21120" w:rsidRPr="00277D98" w:rsidRDefault="00E21120" w:rsidP="00E21120">
      <w:pPr>
        <w:spacing w:line="560" w:lineRule="exact"/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277D98">
        <w:rPr>
          <w:rFonts w:asciiTheme="minorEastAsia" w:hAnsiTheme="minorEastAsia" w:cs="Times New Roman" w:hint="eastAsia"/>
          <w:b/>
          <w:sz w:val="44"/>
          <w:szCs w:val="44"/>
        </w:rPr>
        <w:t>高校校园心理剧大赛评分细则</w:t>
      </w:r>
    </w:p>
    <w:p w:rsidR="00E21120" w:rsidRPr="00FD0593" w:rsidRDefault="00E21120" w:rsidP="00FA4D7C">
      <w:pPr>
        <w:spacing w:beforeLines="100" w:before="312"/>
        <w:rPr>
          <w:rFonts w:asciiTheme="minorEastAsia" w:hAnsiTheme="minorEastAsia" w:cs="Times New Roman"/>
          <w:sz w:val="28"/>
          <w:szCs w:val="28"/>
        </w:rPr>
      </w:pPr>
      <w:r w:rsidRPr="00FD0593">
        <w:rPr>
          <w:rFonts w:asciiTheme="minorEastAsia" w:hAnsiTheme="minorEastAsia" w:cs="Times New Roman" w:hint="eastAsia"/>
          <w:sz w:val="28"/>
          <w:szCs w:val="28"/>
        </w:rPr>
        <w:t>1、比赛成绩以百分制计分。</w:t>
      </w:r>
    </w:p>
    <w:p w:rsidR="00E21120" w:rsidRPr="00FD0593" w:rsidRDefault="00E21120" w:rsidP="00E21120">
      <w:pPr>
        <w:rPr>
          <w:rFonts w:asciiTheme="minorEastAsia" w:hAnsiTheme="minorEastAsia" w:cs="Times New Roman"/>
          <w:sz w:val="28"/>
          <w:szCs w:val="28"/>
        </w:rPr>
      </w:pPr>
      <w:r w:rsidRPr="00FD0593">
        <w:rPr>
          <w:rFonts w:asciiTheme="minorEastAsia" w:hAnsiTheme="minorEastAsia" w:cs="Times New Roman" w:hint="eastAsia"/>
          <w:sz w:val="28"/>
          <w:szCs w:val="28"/>
        </w:rPr>
        <w:t xml:space="preserve">2、最终分数取各评委平均分。 </w:t>
      </w:r>
    </w:p>
    <w:p w:rsidR="00E21120" w:rsidRPr="00FD0593" w:rsidRDefault="00E21120" w:rsidP="00E21120">
      <w:pPr>
        <w:rPr>
          <w:rFonts w:asciiTheme="minorEastAsia" w:hAnsiTheme="minorEastAsia" w:cs="Times New Roman"/>
          <w:sz w:val="28"/>
          <w:szCs w:val="28"/>
        </w:rPr>
      </w:pPr>
      <w:r w:rsidRPr="00FD0593">
        <w:rPr>
          <w:rFonts w:asciiTheme="minorEastAsia" w:hAnsiTheme="minorEastAsia" w:cs="Times New Roman" w:hint="eastAsia"/>
          <w:sz w:val="28"/>
          <w:szCs w:val="28"/>
        </w:rPr>
        <w:t xml:space="preserve">3、具体评分细则： </w:t>
      </w:r>
    </w:p>
    <w:p w:rsidR="00E21120" w:rsidRPr="00FD0593" w:rsidRDefault="00E21120" w:rsidP="00E21120">
      <w:pPr>
        <w:rPr>
          <w:rFonts w:asciiTheme="minorEastAsia" w:hAnsiTheme="minorEastAsia" w:cs="Times New Roman"/>
          <w:sz w:val="28"/>
          <w:szCs w:val="28"/>
        </w:rPr>
      </w:pPr>
      <w:r w:rsidRPr="00FD0593">
        <w:rPr>
          <w:rFonts w:asciiTheme="minorEastAsia" w:hAnsiTheme="minorEastAsia" w:cs="Times New Roman" w:hint="eastAsia"/>
          <w:sz w:val="28"/>
          <w:szCs w:val="28"/>
        </w:rPr>
        <w:t>（1）剧本编写（40分）</w:t>
      </w:r>
    </w:p>
    <w:p w:rsidR="00E21120" w:rsidRPr="00FD0593" w:rsidRDefault="00E21120" w:rsidP="00FD0593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D0593">
        <w:rPr>
          <w:rFonts w:asciiTheme="minorEastAsia" w:hAnsiTheme="minorEastAsia" w:cs="Times New Roman" w:hint="eastAsia"/>
          <w:sz w:val="28"/>
          <w:szCs w:val="28"/>
        </w:rPr>
        <w:t>取材新颖，内容充实，主题鲜明，寓意深刻；思想健康，积极向上；冲突和高潮很好展开；人物刻画特点鲜明，富于个性；语言精练优美，富有感染力；运用多种心理剧表现手法，如独白、角色互换、空椅子等；提倡原创，贴近校园生活，展开大学生的心理风貌。</w:t>
      </w:r>
    </w:p>
    <w:p w:rsidR="00E21120" w:rsidRPr="00FD0593" w:rsidRDefault="00E21120" w:rsidP="00E21120">
      <w:pPr>
        <w:rPr>
          <w:rFonts w:asciiTheme="minorEastAsia" w:hAnsiTheme="minorEastAsia" w:cs="Times New Roman"/>
          <w:sz w:val="28"/>
          <w:szCs w:val="28"/>
        </w:rPr>
      </w:pPr>
      <w:r w:rsidRPr="00FD0593">
        <w:rPr>
          <w:rFonts w:asciiTheme="minorEastAsia" w:hAnsiTheme="minorEastAsia" w:cs="Times New Roman" w:hint="eastAsia"/>
          <w:sz w:val="28"/>
          <w:szCs w:val="28"/>
        </w:rPr>
        <w:t>（2）演员表演（30分）</w:t>
      </w:r>
    </w:p>
    <w:p w:rsidR="00E21120" w:rsidRPr="00FD0593" w:rsidRDefault="00E21120" w:rsidP="00FD0593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D0593">
        <w:rPr>
          <w:rFonts w:asciiTheme="minorEastAsia" w:hAnsiTheme="minorEastAsia" w:cs="Times New Roman" w:hint="eastAsia"/>
          <w:sz w:val="28"/>
          <w:szCs w:val="28"/>
        </w:rPr>
        <w:t>整场表演连贯畅通，表现形式新颖多样；演员表演大方、得体、自然，演出生动、细腻、有感情、富有感染力，充分把握剧中人物性格特征；演员间配合默契，应变灵活，言行能很好地展现心理活动。</w:t>
      </w:r>
    </w:p>
    <w:p w:rsidR="00E21120" w:rsidRPr="00FD0593" w:rsidRDefault="00E21120" w:rsidP="00E21120">
      <w:pPr>
        <w:rPr>
          <w:rFonts w:asciiTheme="minorEastAsia" w:hAnsiTheme="minorEastAsia" w:cs="Times New Roman"/>
          <w:sz w:val="28"/>
          <w:szCs w:val="28"/>
        </w:rPr>
      </w:pPr>
      <w:r w:rsidRPr="00FD0593">
        <w:rPr>
          <w:rFonts w:asciiTheme="minorEastAsia" w:hAnsiTheme="minorEastAsia" w:cs="Times New Roman" w:hint="eastAsia"/>
          <w:sz w:val="28"/>
          <w:szCs w:val="28"/>
        </w:rPr>
        <w:t>（3）结合剧情开展心理辅导（10分）</w:t>
      </w:r>
    </w:p>
    <w:p w:rsidR="00E21120" w:rsidRPr="00FD0593" w:rsidRDefault="00E21120" w:rsidP="00FD0593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D0593">
        <w:rPr>
          <w:rFonts w:asciiTheme="minorEastAsia" w:hAnsiTheme="minorEastAsia" w:cs="Times New Roman" w:hint="eastAsia"/>
          <w:sz w:val="28"/>
          <w:szCs w:val="28"/>
        </w:rPr>
        <w:t>心理剧的表演要注重表演艺术与心理健康实践相结合，辅导理论依据正确，辅导深刻。</w:t>
      </w:r>
    </w:p>
    <w:p w:rsidR="00E21120" w:rsidRPr="00FD0593" w:rsidRDefault="00E21120" w:rsidP="00E21120">
      <w:pPr>
        <w:rPr>
          <w:rFonts w:asciiTheme="minorEastAsia" w:hAnsiTheme="minorEastAsia" w:cs="Times New Roman"/>
          <w:sz w:val="28"/>
          <w:szCs w:val="28"/>
        </w:rPr>
      </w:pPr>
      <w:r w:rsidRPr="00FD0593">
        <w:rPr>
          <w:rFonts w:asciiTheme="minorEastAsia" w:hAnsiTheme="minorEastAsia" w:cs="Times New Roman" w:hint="eastAsia"/>
          <w:sz w:val="28"/>
          <w:szCs w:val="28"/>
        </w:rPr>
        <w:t>（4）现场效果（10分）</w:t>
      </w:r>
    </w:p>
    <w:p w:rsidR="00E21120" w:rsidRPr="00FD0593" w:rsidRDefault="00E21120" w:rsidP="00FD0593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D0593">
        <w:rPr>
          <w:rFonts w:asciiTheme="minorEastAsia" w:hAnsiTheme="minorEastAsia" w:cs="Times New Roman" w:hint="eastAsia"/>
          <w:sz w:val="28"/>
          <w:szCs w:val="28"/>
        </w:rPr>
        <w:t xml:space="preserve">剧情感染力强，教育作用大，现场观众反映强烈。 </w:t>
      </w:r>
    </w:p>
    <w:p w:rsidR="00E21120" w:rsidRPr="00FD0593" w:rsidRDefault="00E21120" w:rsidP="00E21120">
      <w:pPr>
        <w:rPr>
          <w:rFonts w:asciiTheme="minorEastAsia" w:hAnsiTheme="minorEastAsia" w:cs="Times New Roman"/>
          <w:sz w:val="28"/>
          <w:szCs w:val="28"/>
        </w:rPr>
      </w:pPr>
      <w:r w:rsidRPr="00FD0593">
        <w:rPr>
          <w:rFonts w:asciiTheme="minorEastAsia" w:hAnsiTheme="minorEastAsia" w:cs="Times New Roman" w:hint="eastAsia"/>
          <w:sz w:val="28"/>
          <w:szCs w:val="28"/>
        </w:rPr>
        <w:t>（5）服饰道具（10分）</w:t>
      </w:r>
    </w:p>
    <w:p w:rsidR="00E21120" w:rsidRPr="00FD0593" w:rsidRDefault="00E21120" w:rsidP="00FD0593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D0593">
        <w:rPr>
          <w:rFonts w:asciiTheme="minorEastAsia" w:hAnsiTheme="minorEastAsia" w:cs="Times New Roman" w:hint="eastAsia"/>
          <w:sz w:val="28"/>
          <w:szCs w:val="28"/>
        </w:rPr>
        <w:t>道具使用能准确表现剧情场景，道具切换快速安静；服装能准确表现人物身份；灯光和音乐使用到位；旁白使用能达到烘托演出效果</w:t>
      </w:r>
      <w:r w:rsidRPr="00FD0593">
        <w:rPr>
          <w:rFonts w:asciiTheme="minorEastAsia" w:hAnsiTheme="minorEastAsia" w:cs="Times New Roman" w:hint="eastAsia"/>
          <w:sz w:val="28"/>
          <w:szCs w:val="28"/>
        </w:rPr>
        <w:lastRenderedPageBreak/>
        <w:t xml:space="preserve">的作用； </w:t>
      </w:r>
    </w:p>
    <w:p w:rsidR="00E21120" w:rsidRPr="00FD0593" w:rsidRDefault="00E21120" w:rsidP="00E21120">
      <w:pPr>
        <w:rPr>
          <w:rFonts w:asciiTheme="minorEastAsia" w:hAnsiTheme="minorEastAsia" w:cs="Times New Roman"/>
          <w:sz w:val="28"/>
          <w:szCs w:val="28"/>
        </w:rPr>
      </w:pPr>
      <w:r w:rsidRPr="00FD0593">
        <w:rPr>
          <w:rFonts w:asciiTheme="minorEastAsia" w:hAnsiTheme="minorEastAsia" w:cs="Times New Roman" w:hint="eastAsia"/>
          <w:sz w:val="28"/>
          <w:szCs w:val="28"/>
        </w:rPr>
        <w:t>4、演出时间严格控制在15分钟之内，每超时1分钟扣1分，最多扣3分。</w:t>
      </w:r>
    </w:p>
    <w:p w:rsidR="00E21120" w:rsidRPr="00FD0593" w:rsidRDefault="00E21120" w:rsidP="00E21120">
      <w:pPr>
        <w:spacing w:line="560" w:lineRule="exact"/>
        <w:rPr>
          <w:rFonts w:asciiTheme="minorEastAsia" w:hAnsiTheme="minorEastAsia" w:cs="Times New Roman"/>
          <w:sz w:val="28"/>
          <w:szCs w:val="28"/>
        </w:rPr>
      </w:pPr>
    </w:p>
    <w:p w:rsidR="0084220B" w:rsidRPr="00277D98" w:rsidRDefault="0084220B">
      <w:pPr>
        <w:rPr>
          <w:rFonts w:asciiTheme="minorEastAsia" w:hAnsiTheme="minorEastAsia"/>
        </w:rPr>
      </w:pPr>
    </w:p>
    <w:sectPr w:rsidR="0084220B" w:rsidRPr="00277D98" w:rsidSect="00124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B8" w:rsidRDefault="006837B8" w:rsidP="0084220B">
      <w:r>
        <w:separator/>
      </w:r>
    </w:p>
  </w:endnote>
  <w:endnote w:type="continuationSeparator" w:id="0">
    <w:p w:rsidR="006837B8" w:rsidRDefault="006837B8" w:rsidP="0084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B8" w:rsidRDefault="006837B8" w:rsidP="0084220B">
      <w:r>
        <w:separator/>
      </w:r>
    </w:p>
  </w:footnote>
  <w:footnote w:type="continuationSeparator" w:id="0">
    <w:p w:rsidR="006837B8" w:rsidRDefault="006837B8" w:rsidP="0084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7924"/>
    <w:multiLevelType w:val="hybridMultilevel"/>
    <w:tmpl w:val="8960A42A"/>
    <w:lvl w:ilvl="0" w:tplc="12A6DE2A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20B"/>
    <w:rsid w:val="000649E0"/>
    <w:rsid w:val="000E6B79"/>
    <w:rsid w:val="00124520"/>
    <w:rsid w:val="00144B75"/>
    <w:rsid w:val="00166923"/>
    <w:rsid w:val="00184BB5"/>
    <w:rsid w:val="001F3DB3"/>
    <w:rsid w:val="00277D98"/>
    <w:rsid w:val="002812F4"/>
    <w:rsid w:val="002A50AB"/>
    <w:rsid w:val="00566021"/>
    <w:rsid w:val="005F0482"/>
    <w:rsid w:val="00603748"/>
    <w:rsid w:val="00605A41"/>
    <w:rsid w:val="006837B8"/>
    <w:rsid w:val="006936BA"/>
    <w:rsid w:val="0072346A"/>
    <w:rsid w:val="00792C0D"/>
    <w:rsid w:val="00803262"/>
    <w:rsid w:val="0084220B"/>
    <w:rsid w:val="00857748"/>
    <w:rsid w:val="00AE0666"/>
    <w:rsid w:val="00B57F33"/>
    <w:rsid w:val="00B872AC"/>
    <w:rsid w:val="00D32481"/>
    <w:rsid w:val="00D93A4C"/>
    <w:rsid w:val="00E1768D"/>
    <w:rsid w:val="00E21120"/>
    <w:rsid w:val="00F851B9"/>
    <w:rsid w:val="00FA4D7C"/>
    <w:rsid w:val="00FD0593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2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20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06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E0666"/>
    <w:rPr>
      <w:b/>
      <w:bCs/>
    </w:rPr>
  </w:style>
  <w:style w:type="paragraph" w:styleId="a7">
    <w:name w:val="List Paragraph"/>
    <w:basedOn w:val="a"/>
    <w:uiPriority w:val="34"/>
    <w:qFormat/>
    <w:rsid w:val="00AE0666"/>
    <w:pPr>
      <w:ind w:firstLineChars="200" w:firstLine="420"/>
    </w:pPr>
  </w:style>
  <w:style w:type="paragraph" w:styleId="a8">
    <w:name w:val="Body Text"/>
    <w:basedOn w:val="a"/>
    <w:link w:val="Char1"/>
    <w:rsid w:val="00F851B9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"/>
    <w:basedOn w:val="a0"/>
    <w:link w:val="a8"/>
    <w:rsid w:val="00F851B9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taopx</cp:lastModifiedBy>
  <cp:revision>5</cp:revision>
  <dcterms:created xsi:type="dcterms:W3CDTF">2017-04-05T02:19:00Z</dcterms:created>
  <dcterms:modified xsi:type="dcterms:W3CDTF">2018-03-19T00:13:00Z</dcterms:modified>
</cp:coreProperties>
</file>