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D7885">
      <w:pPr>
        <w:pStyle w:val="2"/>
        <w:spacing w:line="288" w:lineRule="auto"/>
        <w:rPr>
          <w:sz w:val="21"/>
        </w:rPr>
      </w:pPr>
    </w:p>
    <w:p w14:paraId="4EBBCF53">
      <w:pPr>
        <w:pStyle w:val="2"/>
        <w:spacing w:line="288" w:lineRule="auto"/>
        <w:rPr>
          <w:sz w:val="21"/>
        </w:rPr>
      </w:pPr>
    </w:p>
    <w:p w14:paraId="4BD07B82">
      <w:pPr>
        <w:pStyle w:val="2"/>
        <w:spacing w:line="289" w:lineRule="auto"/>
        <w:rPr>
          <w:sz w:val="21"/>
        </w:rPr>
      </w:pPr>
    </w:p>
    <w:p w14:paraId="53A3C608">
      <w:pPr>
        <w:pStyle w:val="2"/>
        <w:spacing w:line="289" w:lineRule="auto"/>
        <w:rPr>
          <w:sz w:val="21"/>
        </w:rPr>
      </w:pPr>
    </w:p>
    <w:p w14:paraId="752FD707">
      <w:pPr>
        <w:spacing w:before="101" w:line="230" w:lineRule="auto"/>
        <w:ind w:left="21"/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36"/>
          <w:sz w:val="31"/>
          <w:szCs w:val="31"/>
          <w:lang w:val="en-US" w:eastAsia="zh-CN"/>
        </w:rPr>
        <w:t>4</w:t>
      </w:r>
    </w:p>
    <w:p w14:paraId="7151B3E4">
      <w:pPr>
        <w:pStyle w:val="2"/>
        <w:spacing w:line="307" w:lineRule="auto"/>
        <w:rPr>
          <w:sz w:val="21"/>
        </w:rPr>
      </w:pPr>
    </w:p>
    <w:p w14:paraId="4C19B280">
      <w:pPr>
        <w:pStyle w:val="2"/>
        <w:spacing w:line="307" w:lineRule="auto"/>
        <w:rPr>
          <w:sz w:val="21"/>
        </w:rPr>
      </w:pPr>
    </w:p>
    <w:p w14:paraId="41537989">
      <w:pPr>
        <w:spacing w:before="140" w:line="211" w:lineRule="auto"/>
        <w:ind w:left="189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高校基本科研项目申报指南</w:t>
      </w:r>
    </w:p>
    <w:p w14:paraId="6A494BD2">
      <w:pPr>
        <w:pStyle w:val="2"/>
        <w:spacing w:line="246" w:lineRule="auto"/>
        <w:rPr>
          <w:sz w:val="21"/>
        </w:rPr>
      </w:pPr>
    </w:p>
    <w:p w14:paraId="439B1BDA">
      <w:pPr>
        <w:pStyle w:val="2"/>
        <w:spacing w:line="246" w:lineRule="auto"/>
        <w:rPr>
          <w:sz w:val="21"/>
        </w:rPr>
      </w:pPr>
    </w:p>
    <w:p w14:paraId="276F94ED">
      <w:pPr>
        <w:pStyle w:val="2"/>
        <w:spacing w:line="247" w:lineRule="auto"/>
        <w:rPr>
          <w:sz w:val="21"/>
        </w:rPr>
      </w:pPr>
    </w:p>
    <w:p w14:paraId="6F02ECDC">
      <w:pPr>
        <w:spacing w:before="101" w:line="368" w:lineRule="auto"/>
        <w:ind w:left="11" w:right="62" w:firstLine="59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以下科学前沿方向及政策供学校在组织申报中参考，相关政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策文件可在互联网下载。</w:t>
      </w:r>
    </w:p>
    <w:p w14:paraId="1BE498CA">
      <w:pPr>
        <w:spacing w:before="4" w:line="226" w:lineRule="auto"/>
        <w:ind w:left="56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一、自由探索类方向</w:t>
      </w:r>
    </w:p>
    <w:p w14:paraId="0DE8C071">
      <w:pPr>
        <w:spacing w:before="240" w:line="218" w:lineRule="auto"/>
        <w:ind w:left="60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中国科学院与科睿唯安《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2024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研究前沿》报告</w:t>
      </w:r>
    </w:p>
    <w:p w14:paraId="101648C3">
      <w:pPr>
        <w:spacing w:before="252" w:line="226" w:lineRule="auto"/>
        <w:ind w:left="56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二、目标导向类政策</w:t>
      </w:r>
    </w:p>
    <w:p w14:paraId="059A35DF">
      <w:pPr>
        <w:spacing w:before="242" w:line="219" w:lineRule="auto"/>
        <w:ind w:left="58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中共中央</w:t>
      </w:r>
      <w:r>
        <w:rPr>
          <w:rFonts w:ascii="FangSong_GB2312" w:hAnsi="FangSong_GB2312" w:eastAsia="FangSong_GB2312" w:cs="FangSong_GB2312"/>
          <w:spacing w:val="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国务院《乡村全面振兴规划（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2024—2027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年）</w:t>
      </w:r>
    </w:p>
    <w:p w14:paraId="30A7A6FC">
      <w:pPr>
        <w:spacing w:before="252" w:line="294" w:lineRule="auto"/>
        <w:ind w:left="2" w:right="65" w:firstLine="5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中共中央</w:t>
      </w:r>
      <w:r>
        <w:rPr>
          <w:rFonts w:ascii="FangSong_GB2312" w:hAnsi="FangSong_GB2312" w:eastAsia="FangSong_GB2312" w:cs="FangSong_GB2312"/>
          <w:spacing w:val="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国务院《关于进一步深化农村改革 扎实推进乡村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全面振兴的意见》</w:t>
      </w:r>
    </w:p>
    <w:p w14:paraId="556EC1DC">
      <w:pPr>
        <w:spacing w:before="253" w:line="297" w:lineRule="auto"/>
        <w:ind w:left="23" w:right="64" w:firstLine="51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中共中央</w:t>
      </w:r>
      <w:r>
        <w:rPr>
          <w:rFonts w:ascii="FangSong_GB2312" w:hAnsi="FangSong_GB2312" w:eastAsia="FangSong_GB2312" w:cs="FangSong_GB2312"/>
          <w:spacing w:val="6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国务院《关于加快经济社会发展全面绿色转型的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意见》</w:t>
      </w:r>
    </w:p>
    <w:p w14:paraId="16F17BA4">
      <w:pPr>
        <w:spacing w:before="241" w:line="219" w:lineRule="auto"/>
        <w:ind w:left="5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中共中央</w:t>
      </w:r>
      <w:r>
        <w:rPr>
          <w:rFonts w:ascii="FangSong_GB2312" w:hAnsi="FangSong_GB2312" w:eastAsia="FangSong_GB2312" w:cs="FangSong_GB2312"/>
          <w:spacing w:val="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国务院《关于全面推进美丽中国建设的意见》</w:t>
      </w:r>
    </w:p>
    <w:p w14:paraId="45058ADB">
      <w:pPr>
        <w:spacing w:before="254" w:line="219" w:lineRule="auto"/>
        <w:ind w:left="5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中共中央</w:t>
      </w:r>
      <w:r>
        <w:rPr>
          <w:rFonts w:ascii="FangSong_GB2312" w:hAnsi="FangSong_GB2312" w:eastAsia="FangSong_GB2312" w:cs="FangSong_GB2312"/>
          <w:spacing w:val="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国务院《关于深化养老服务改革发展的意见》</w:t>
      </w:r>
    </w:p>
    <w:p w14:paraId="4597F73F">
      <w:pPr>
        <w:spacing w:before="252" w:line="219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6.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国务院办公厅《关于推动文化高质量发展的若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干经济政策》</w:t>
      </w:r>
    </w:p>
    <w:p w14:paraId="51D6E211">
      <w:pPr>
        <w:spacing w:before="252" w:line="295" w:lineRule="auto"/>
        <w:ind w:left="19" w:right="65" w:firstLine="5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7.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国务院办公厅转发生态环境部《关于建设美丽中国先行区的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实施意见》的通知</w:t>
      </w:r>
    </w:p>
    <w:p w14:paraId="010CFCAA">
      <w:pPr>
        <w:spacing w:before="249" w:line="219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8.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国务院办公厅《关于推动文化高质量发展的若干经济政策》</w:t>
      </w:r>
    </w:p>
    <w:p w14:paraId="0E3A509A">
      <w:pPr>
        <w:spacing w:before="252" w:line="296" w:lineRule="auto"/>
        <w:ind w:left="5" w:right="68" w:firstLine="5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9.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国务院办公厅《关于提升中药质量促进中医药产业高质量发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展的意见》</w:t>
      </w:r>
    </w:p>
    <w:p w14:paraId="145EF32D">
      <w:pPr>
        <w:spacing w:line="296" w:lineRule="auto"/>
        <w:rPr>
          <w:rFonts w:ascii="FangSong_GB2312" w:hAnsi="FangSong_GB2312" w:eastAsia="FangSong_GB2312" w:cs="FangSong_GB2312"/>
          <w:sz w:val="31"/>
          <w:szCs w:val="31"/>
        </w:rPr>
        <w:sectPr>
          <w:headerReference r:id="rId5" w:type="default"/>
          <w:footerReference r:id="rId6" w:type="default"/>
          <w:pgSz w:w="11906" w:h="16838"/>
          <w:pgMar w:top="400" w:right="1374" w:bottom="1315" w:left="1448" w:header="0" w:footer="951" w:gutter="0"/>
          <w:pgNumType w:fmt="decimal"/>
          <w:cols w:space="720" w:num="1"/>
        </w:sectPr>
      </w:pPr>
    </w:p>
    <w:p w14:paraId="4BA86528">
      <w:pPr>
        <w:pStyle w:val="2"/>
        <w:spacing w:line="288" w:lineRule="auto"/>
        <w:rPr>
          <w:sz w:val="21"/>
        </w:rPr>
      </w:pPr>
    </w:p>
    <w:p w14:paraId="1E4B0260">
      <w:pPr>
        <w:pStyle w:val="2"/>
        <w:spacing w:line="289" w:lineRule="auto"/>
        <w:rPr>
          <w:sz w:val="21"/>
        </w:rPr>
      </w:pPr>
    </w:p>
    <w:p w14:paraId="1036C4D3">
      <w:pPr>
        <w:pStyle w:val="2"/>
        <w:spacing w:line="289" w:lineRule="auto"/>
        <w:rPr>
          <w:sz w:val="21"/>
        </w:rPr>
      </w:pPr>
    </w:p>
    <w:p w14:paraId="34A3F96B">
      <w:pPr>
        <w:pStyle w:val="2"/>
        <w:spacing w:line="289" w:lineRule="auto"/>
        <w:rPr>
          <w:sz w:val="21"/>
        </w:rPr>
      </w:pPr>
    </w:p>
    <w:p w14:paraId="60A89B26">
      <w:pPr>
        <w:spacing w:before="101" w:line="294" w:lineRule="auto"/>
        <w:ind w:left="18" w:right="96" w:firstLine="54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10.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国务院办公厅《关于践行大食物观构建多元化食物供给体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系的意见》</w:t>
      </w:r>
    </w:p>
    <w:p w14:paraId="1BB57B44">
      <w:pPr>
        <w:spacing w:before="251" w:line="219" w:lineRule="auto"/>
        <w:ind w:left="56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11.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教育部等九部门关于加快推进教育数字化的意见</w:t>
      </w:r>
    </w:p>
    <w:p w14:paraId="09ECFBBF">
      <w:pPr>
        <w:spacing w:before="254" w:line="319" w:lineRule="auto"/>
        <w:ind w:left="24" w:right="91" w:firstLine="5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12.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中国残联、国家发展改革委、教育部、科技部、工业和信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息化部、民政部、住房城乡建设部、国家卫生健康委、市场监管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总局印发《关于推进科技助残的指导意见》</w:t>
      </w:r>
    </w:p>
    <w:p w14:paraId="31AC3EA4">
      <w:pPr>
        <w:spacing w:before="254" w:line="319" w:lineRule="auto"/>
        <w:ind w:right="98" w:firstLine="56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13.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农业农村部 科技部 教育部</w:t>
      </w:r>
      <w:r>
        <w:rPr>
          <w:rFonts w:ascii="FangSong_GB2312" w:hAnsi="FangSong_GB2312" w:eastAsia="FangSong_GB2312" w:cs="FangSong_GB2312"/>
          <w:spacing w:val="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工业和信息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化部</w:t>
      </w:r>
      <w:r>
        <w:rPr>
          <w:rFonts w:ascii="FangSong_GB2312" w:hAnsi="FangSong_GB2312" w:eastAsia="FangSong_GB2312" w:cs="FangSong_GB2312"/>
          <w:spacing w:val="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财政部</w:t>
      </w:r>
      <w:r>
        <w:rPr>
          <w:rFonts w:ascii="FangSong_GB2312" w:hAnsi="FangSong_GB2312" w:eastAsia="FangSong_GB2312" w:cs="FangSong_GB2312"/>
          <w:spacing w:val="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利部</w:t>
      </w:r>
      <w:r>
        <w:rPr>
          <w:rFonts w:ascii="FangSong_GB2312" w:hAnsi="FangSong_GB2312" w:eastAsia="FangSong_GB2312" w:cs="FangSong_GB2312"/>
          <w:spacing w:val="6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中国科学院印发《关于加快提升农业科技创新体系整体效能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的实施意见》的通知</w:t>
      </w:r>
    </w:p>
    <w:p w14:paraId="1A94CE93">
      <w:pPr>
        <w:spacing w:before="250" w:line="226" w:lineRule="auto"/>
        <w:ind w:left="54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三、目标导向类应用基础研究方向</w:t>
      </w:r>
    </w:p>
    <w:p w14:paraId="3688A7DF">
      <w:pPr>
        <w:spacing w:before="241" w:line="220" w:lineRule="auto"/>
        <w:ind w:left="5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1.新一代人工智能</w:t>
      </w:r>
    </w:p>
    <w:p w14:paraId="2E8935C1">
      <w:pPr>
        <w:spacing w:before="250" w:line="369" w:lineRule="auto"/>
        <w:ind w:left="1" w:firstLine="5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开展场景驱动的多模态感知与决策、多机智能决策、集群对抗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智能决策、具身感知规划、自主决策学习等理论方法与关键技术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的研究；开展基于人工智能技术的多模态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多时相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复杂场景下目标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识别与分类、感知与理解、人机交互、脑机接口、影像快速成像、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世界模型等理论方法和应用的研究；开展知识图谱、代码生成、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逻辑推理、多语言文本理解与生成等理论方法和关键技术研究；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结合典型应用场景开展基于垂直领域大模型的创新方法研究。开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展全栈国产化软硬件开发平台、工业互联网操作系统、分布式实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时操作系统及中间件等基础软件研究，促进应用软件与国产芯片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协同发展。研究成果应完成系统原型开发及展示。</w:t>
      </w:r>
    </w:p>
    <w:p w14:paraId="65D93FF1">
      <w:pPr>
        <w:spacing w:before="4" w:line="220" w:lineRule="auto"/>
        <w:ind w:left="53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2.智能数据管理</w:t>
      </w:r>
    </w:p>
    <w:p w14:paraId="64B42BFD">
      <w:pPr>
        <w:spacing w:line="220" w:lineRule="auto"/>
        <w:rPr>
          <w:rFonts w:ascii="楷体" w:hAnsi="楷体" w:eastAsia="楷体" w:cs="楷体"/>
          <w:sz w:val="31"/>
          <w:szCs w:val="31"/>
        </w:rPr>
        <w:sectPr>
          <w:footerReference r:id="rId7" w:type="default"/>
          <w:pgSz w:w="11906" w:h="16838"/>
          <w:pgMar w:top="400" w:right="1341" w:bottom="1315" w:left="1448" w:header="0" w:footer="949" w:gutter="0"/>
          <w:pgNumType w:fmt="decimal"/>
          <w:cols w:space="720" w:num="1"/>
        </w:sectPr>
      </w:pPr>
    </w:p>
    <w:p w14:paraId="0DA93C4A">
      <w:pPr>
        <w:pStyle w:val="2"/>
        <w:spacing w:line="288" w:lineRule="auto"/>
        <w:rPr>
          <w:sz w:val="21"/>
        </w:rPr>
      </w:pPr>
    </w:p>
    <w:p w14:paraId="63754392">
      <w:pPr>
        <w:pStyle w:val="2"/>
        <w:spacing w:line="288" w:lineRule="auto"/>
        <w:rPr>
          <w:sz w:val="21"/>
        </w:rPr>
      </w:pPr>
    </w:p>
    <w:p w14:paraId="1CE96B0B">
      <w:pPr>
        <w:pStyle w:val="2"/>
        <w:spacing w:line="289" w:lineRule="auto"/>
        <w:rPr>
          <w:sz w:val="21"/>
        </w:rPr>
      </w:pPr>
    </w:p>
    <w:p w14:paraId="52DE2589">
      <w:pPr>
        <w:pStyle w:val="2"/>
        <w:spacing w:line="289" w:lineRule="auto"/>
        <w:rPr>
          <w:sz w:val="21"/>
        </w:rPr>
      </w:pPr>
    </w:p>
    <w:p w14:paraId="76069F71">
      <w:pPr>
        <w:spacing w:before="100" w:line="369" w:lineRule="auto"/>
        <w:ind w:left="6" w:firstLine="56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围绕不同场景下数据管理分析问题，支持垂直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领域知识图谱构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建，开展基于人工智能技术的数据表示与建模、数据获取与存储、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数据分析与测评、数据融合与可视化、数据计算与增强、神经符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号数据库等理论方法与关键技术的研究，建设高质量数据集，提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升数据管理质量，助力数据流通及行业应用智能化水平。研究成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果应完成系统原型开发及展示。</w:t>
      </w:r>
    </w:p>
    <w:p w14:paraId="636AC367">
      <w:pPr>
        <w:spacing w:before="4" w:line="227" w:lineRule="auto"/>
        <w:ind w:left="54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3.网络安全技术</w:t>
      </w:r>
    </w:p>
    <w:p w14:paraId="4B48B613">
      <w:pPr>
        <w:spacing w:before="237" w:line="369" w:lineRule="auto"/>
        <w:ind w:right="89" w:firstLine="5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研究内容：开展密码基础理论、密码工程技术、密码测评方法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研究与应用；面向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5G/6G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、工业互联网、物联网等，开展国产化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软硬件和操作系统环境下的网络安全理论与技术研究；开展基于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IPv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的新型网络安全软件、网络身份验证等技术研究与应用。研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究成果应完成系统原型开发及展示。</w:t>
      </w:r>
    </w:p>
    <w:p w14:paraId="0D566BF6">
      <w:pPr>
        <w:spacing w:before="2" w:line="222" w:lineRule="auto"/>
        <w:ind w:left="5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4.新药创制</w:t>
      </w:r>
    </w:p>
    <w:p w14:paraId="1409EFCA">
      <w:pPr>
        <w:spacing w:before="245" w:line="369" w:lineRule="auto"/>
        <w:ind w:left="4" w:right="89" w:firstLine="5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针对恶性肿瘤、心脑血管疾病、神经退行性疾病、病毒感染疾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病，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以及其他严重危害人民健康的多发病和常见病等，紧密围绕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临床用药需求，开展一批自主创新药物临床前、临床研究，重点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支持药物新靶点、新结构、新机制、新剂型、新工艺和海洋药物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及中药现代化等新药创制核心关键技术研究。</w:t>
      </w:r>
    </w:p>
    <w:p w14:paraId="57AE6A31">
      <w:pPr>
        <w:spacing w:before="4" w:line="222" w:lineRule="auto"/>
        <w:ind w:left="53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5.新型医疗器械</w:t>
      </w:r>
    </w:p>
    <w:p w14:paraId="1FCCCF07">
      <w:pPr>
        <w:spacing w:before="247" w:line="369" w:lineRule="auto"/>
        <w:ind w:left="3" w:right="89" w:firstLine="5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依托我省智能制造产业优势，瞄准世界医疗器械发展前沿，结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合人工智能、云计算等新技术，开展一批医学影像设备、医疗机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器人、医用材料、体外诊断试剂、中医诊疗等医疗器械新产品开</w:t>
      </w:r>
    </w:p>
    <w:p w14:paraId="24E21996">
      <w:pPr>
        <w:spacing w:line="36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8" w:type="default"/>
          <w:pgSz w:w="11906" w:h="16838"/>
          <w:pgMar w:top="400" w:right="1344" w:bottom="1315" w:left="1443" w:header="0" w:footer="949" w:gutter="0"/>
          <w:pgNumType w:fmt="decimal"/>
          <w:cols w:space="720" w:num="1"/>
        </w:sectPr>
      </w:pPr>
    </w:p>
    <w:p w14:paraId="1784E63D">
      <w:pPr>
        <w:pStyle w:val="2"/>
        <w:spacing w:line="289" w:lineRule="auto"/>
        <w:rPr>
          <w:sz w:val="21"/>
        </w:rPr>
      </w:pPr>
    </w:p>
    <w:p w14:paraId="7B490F18">
      <w:pPr>
        <w:pStyle w:val="2"/>
        <w:spacing w:line="289" w:lineRule="auto"/>
        <w:rPr>
          <w:sz w:val="21"/>
        </w:rPr>
      </w:pPr>
    </w:p>
    <w:p w14:paraId="6DD37AF8">
      <w:pPr>
        <w:pStyle w:val="2"/>
        <w:spacing w:line="289" w:lineRule="auto"/>
        <w:rPr>
          <w:sz w:val="21"/>
        </w:rPr>
      </w:pPr>
    </w:p>
    <w:p w14:paraId="3F63C6F8">
      <w:pPr>
        <w:pStyle w:val="2"/>
        <w:spacing w:line="289" w:lineRule="auto"/>
        <w:rPr>
          <w:sz w:val="21"/>
        </w:rPr>
      </w:pPr>
    </w:p>
    <w:p w14:paraId="0D317D9A">
      <w:pPr>
        <w:spacing w:before="100" w:line="368" w:lineRule="auto"/>
        <w:ind w:left="16" w:right="75" w:hanging="1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发，鼓励开展高端医疗器械国产化研究及健康监护产品、智能可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穿戴产品等医疗健康装备开发。</w:t>
      </w:r>
    </w:p>
    <w:p w14:paraId="75DA32DD">
      <w:pPr>
        <w:spacing w:before="2" w:line="224" w:lineRule="auto"/>
        <w:ind w:left="5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6.高品质钢铁材料</w:t>
      </w:r>
    </w:p>
    <w:p w14:paraId="07D17EB9">
      <w:pPr>
        <w:spacing w:before="246" w:line="332" w:lineRule="auto"/>
        <w:ind w:left="9" w:firstLine="51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）开展航发轴承钢中碳化物及其疲劳性能的机理研究，探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究在加工过程中液析碳化物种类、形态、尺寸和分布的演化规律，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阐明限域重熔－形变耦合作用下钢中碳化物的细化及调控机理，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并完成应用验证。</w:t>
      </w:r>
    </w:p>
    <w:p w14:paraId="7F9180EE">
      <w:pPr>
        <w:spacing w:before="248" w:line="320" w:lineRule="auto"/>
        <w:ind w:left="3" w:right="43" w:firstLine="5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）开展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SiCr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系弹簧钢应力松弛机理研究，揭示微合金化、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复相组织调控、梯度异质结构设计对弹簧钢抗弹减性能的作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用机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理，并完成应用验证。</w:t>
      </w:r>
    </w:p>
    <w:p w14:paraId="0128F957">
      <w:pPr>
        <w:spacing w:before="249" w:line="319" w:lineRule="auto"/>
        <w:ind w:left="7" w:right="82" w:firstLine="5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）开展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2000</w:t>
      </w:r>
      <w:r>
        <w:rPr>
          <w:rFonts w:ascii="Times New Roman" w:hAnsi="Times New Roman" w:eastAsia="Times New Roman" w:cs="Times New Roman"/>
          <w:sz w:val="31"/>
          <w:szCs w:val="31"/>
        </w:rPr>
        <w:t>MPa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级超高强钢的微结构调控及强韧化机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制研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究，阐明钢中特殊马氏体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/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亚稳奥氏体纳米多级组织对服役性能、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成形和焊接性能的影响机制，并在相关领域形成应用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示范。</w:t>
      </w:r>
    </w:p>
    <w:p w14:paraId="643F09BE">
      <w:pPr>
        <w:spacing w:before="249" w:line="320" w:lineRule="auto"/>
        <w:ind w:left="3" w:right="75" w:firstLine="5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）针对风电等领域用高品质特殊钢高洁净化需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求，开展弥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散微气泡群去除夹杂物机理及研究，揭示弥散微气泡吹氩深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度净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化钢液新机制，并完成应用验证。</w:t>
      </w:r>
    </w:p>
    <w:p w14:paraId="3B71E1C0">
      <w:pPr>
        <w:spacing w:before="250" w:line="222" w:lineRule="auto"/>
        <w:ind w:left="53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7.先进有色金属材料</w:t>
      </w:r>
    </w:p>
    <w:p w14:paraId="43400ACA">
      <w:pPr>
        <w:spacing w:before="247" w:line="320" w:lineRule="auto"/>
        <w:ind w:left="17" w:right="75" w:firstLine="5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）开展宽温域、高强韧铝基复合材料设计、制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造与应用研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究，揭示铝基复合材料多因素协同强化机理，形成典型构件成型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与评价工艺规范，并完成应用验证。</w:t>
      </w:r>
    </w:p>
    <w:p w14:paraId="68879811">
      <w:pPr>
        <w:spacing w:before="247" w:line="295" w:lineRule="auto"/>
        <w:ind w:left="9" w:right="75" w:firstLine="51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）面向极端服役工况环境下高性能金属材料的迫切需求，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开展数据驱动的高性能多主元合金快速成分设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计与强韧化机制研</w:t>
      </w:r>
    </w:p>
    <w:p w14:paraId="29BE03D1">
      <w:pPr>
        <w:spacing w:line="29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9" w:type="default"/>
          <w:pgSz w:w="11906" w:h="16838"/>
          <w:pgMar w:top="400" w:right="1358" w:bottom="1315" w:left="1452" w:header="0" w:footer="951" w:gutter="0"/>
          <w:pgNumType w:fmt="decimal"/>
          <w:cols w:space="720" w:num="1"/>
        </w:sectPr>
      </w:pPr>
    </w:p>
    <w:p w14:paraId="34FC9E15">
      <w:pPr>
        <w:pStyle w:val="2"/>
        <w:spacing w:line="288" w:lineRule="auto"/>
        <w:rPr>
          <w:sz w:val="21"/>
        </w:rPr>
      </w:pPr>
    </w:p>
    <w:p w14:paraId="43882A33">
      <w:pPr>
        <w:pStyle w:val="2"/>
        <w:spacing w:line="289" w:lineRule="auto"/>
        <w:rPr>
          <w:sz w:val="21"/>
        </w:rPr>
      </w:pPr>
    </w:p>
    <w:p w14:paraId="09ABC61F">
      <w:pPr>
        <w:pStyle w:val="2"/>
        <w:spacing w:line="289" w:lineRule="auto"/>
        <w:rPr>
          <w:sz w:val="21"/>
        </w:rPr>
      </w:pPr>
    </w:p>
    <w:p w14:paraId="6ED502BE">
      <w:pPr>
        <w:pStyle w:val="2"/>
        <w:spacing w:line="289" w:lineRule="auto"/>
        <w:rPr>
          <w:sz w:val="21"/>
        </w:rPr>
      </w:pPr>
    </w:p>
    <w:p w14:paraId="3E21CE20">
      <w:pPr>
        <w:spacing w:before="101" w:line="369" w:lineRule="auto"/>
        <w:ind w:left="21" w:right="92" w:firstLine="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究，明确合金成分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-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组织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-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性能构效关系，开发含能多主元合金，并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完成应用验证。</w:t>
      </w:r>
    </w:p>
    <w:p w14:paraId="1FC9D8B9">
      <w:pPr>
        <w:spacing w:before="4" w:line="319" w:lineRule="auto"/>
        <w:ind w:left="10" w:right="89" w:firstLine="52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）开展耐蚀高熵合金微观结构与力学性能耦合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调控、服役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性能评价及腐蚀损伤机理研究，建立耐蚀高熵合金薄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壁包壳管材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成形工艺规范及缺陷控制方法，并完成应用验证。</w:t>
      </w:r>
    </w:p>
    <w:p w14:paraId="16E20D8C">
      <w:pPr>
        <w:spacing w:before="249" w:line="319" w:lineRule="auto"/>
        <w:ind w:left="8" w:right="117" w:firstLine="5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）开展敏感高精密加工领域用高性能多孔铜基超硬磨具材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料设计与制备关键技术研究，提升超硬磨具切削力和使用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寿命，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并在典型领域完成应用验证。</w:t>
      </w:r>
    </w:p>
    <w:p w14:paraId="039C6726">
      <w:pPr>
        <w:spacing w:before="251" w:line="222" w:lineRule="auto"/>
        <w:ind w:left="5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8.精细化工</w:t>
      </w:r>
    </w:p>
    <w:p w14:paraId="258D212D">
      <w:pPr>
        <w:spacing w:before="248" w:line="294" w:lineRule="auto"/>
        <w:ind w:left="17" w:firstLine="51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）开发电子化学品等典型产品用含氮杂环化合物的低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成本、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高收率、连续化制备工艺研究，并完成小试验证；</w:t>
      </w:r>
    </w:p>
    <w:p w14:paraId="4299E8C5">
      <w:pPr>
        <w:spacing w:before="251" w:line="219" w:lineRule="auto"/>
        <w:ind w:left="5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）开展典型高性能氟醚橡胶合成设计，研究单体结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构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-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组成</w:t>
      </w:r>
    </w:p>
    <w:p w14:paraId="29F4FFA4">
      <w:pPr>
        <w:spacing w:before="254" w:line="219" w:lineRule="auto"/>
        <w:ind w:left="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-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性能构效关系，并完成小试验证；</w:t>
      </w:r>
    </w:p>
    <w:p w14:paraId="43EA30B0">
      <w:pPr>
        <w:spacing w:before="250" w:line="320" w:lineRule="auto"/>
        <w:ind w:left="3" w:right="120" w:firstLine="5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）开展功能型二胺单体制备关键技术研究，研发或选择新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催化体系、合成工艺制备耐高温尼龙和聚酰亚胺特种工程塑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料，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并完成小试验证；</w:t>
      </w:r>
    </w:p>
    <w:p w14:paraId="33F6701F">
      <w:pPr>
        <w:spacing w:before="252" w:line="320" w:lineRule="auto"/>
        <w:ind w:left="3" w:right="89" w:firstLine="5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）开展基于纤维素纳米晶（</w:t>
      </w:r>
      <w:r>
        <w:rPr>
          <w:rFonts w:ascii="Times New Roman" w:hAnsi="Times New Roman" w:eastAsia="Times New Roman" w:cs="Times New Roman"/>
          <w:sz w:val="31"/>
          <w:szCs w:val="31"/>
        </w:rPr>
        <w:t>CNCs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）的结构色生物基染料和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颜料的制备与应用研究，并完成其在纺织及智能材料等领域的应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用验证。</w:t>
      </w:r>
    </w:p>
    <w:p w14:paraId="4669AFD3">
      <w:pPr>
        <w:spacing w:before="246" w:line="222" w:lineRule="auto"/>
        <w:ind w:left="53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9.无机非金属材料</w:t>
      </w:r>
    </w:p>
    <w:p w14:paraId="0275C4FB">
      <w:pPr>
        <w:spacing w:before="248" w:line="369" w:lineRule="auto"/>
        <w:ind w:left="7" w:right="118" w:firstLine="5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）开展多元物理场化学气相沉积（</w:t>
      </w:r>
      <w:r>
        <w:rPr>
          <w:rFonts w:ascii="Times New Roman" w:hAnsi="Times New Roman" w:eastAsia="Times New Roman" w:cs="Times New Roman"/>
          <w:sz w:val="31"/>
          <w:szCs w:val="31"/>
        </w:rPr>
        <w:t>CVI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）快速致密化关键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技术研究，并完成大尺寸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C/C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复合材料构件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的应用验证。</w:t>
      </w:r>
    </w:p>
    <w:p w14:paraId="4AF563D0">
      <w:pPr>
        <w:spacing w:line="36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0" w:type="default"/>
          <w:pgSz w:w="11906" w:h="16838"/>
          <w:pgMar w:top="400" w:right="1344" w:bottom="1315" w:left="1448" w:header="0" w:footer="949" w:gutter="0"/>
          <w:pgNumType w:fmt="decimal"/>
          <w:cols w:space="720" w:num="1"/>
        </w:sectPr>
      </w:pPr>
    </w:p>
    <w:p w14:paraId="07267BD2">
      <w:pPr>
        <w:pStyle w:val="2"/>
        <w:spacing w:line="289" w:lineRule="auto"/>
        <w:rPr>
          <w:sz w:val="21"/>
        </w:rPr>
      </w:pPr>
    </w:p>
    <w:p w14:paraId="7CC66916">
      <w:pPr>
        <w:pStyle w:val="2"/>
        <w:spacing w:line="290" w:lineRule="auto"/>
        <w:rPr>
          <w:sz w:val="21"/>
        </w:rPr>
      </w:pPr>
    </w:p>
    <w:p w14:paraId="66F10224">
      <w:pPr>
        <w:pStyle w:val="2"/>
        <w:spacing w:line="290" w:lineRule="auto"/>
        <w:rPr>
          <w:sz w:val="21"/>
        </w:rPr>
      </w:pPr>
    </w:p>
    <w:p w14:paraId="03734296">
      <w:pPr>
        <w:pStyle w:val="2"/>
        <w:spacing w:line="290" w:lineRule="auto"/>
        <w:rPr>
          <w:sz w:val="21"/>
        </w:rPr>
      </w:pPr>
    </w:p>
    <w:p w14:paraId="4B22614E">
      <w:pPr>
        <w:spacing w:before="100" w:line="350" w:lineRule="auto"/>
        <w:ind w:right="75" w:firstLine="53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）开展石墨烯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/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碳纳米管增强高熵氧化物陶瓷涂层制备、性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能及机理研究，研发使用温度在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1500-2200</w:t>
      </w:r>
      <w:r>
        <w:rPr>
          <w:rFonts w:ascii="Times New Roman" w:hAnsi="Times New Roman" w:eastAsia="Times New Roman" w:cs="Times New Roman"/>
          <w:spacing w:val="-47"/>
          <w:sz w:val="31"/>
          <w:szCs w:val="31"/>
        </w:rPr>
        <w:t xml:space="preserve"> </w:t>
      </w:r>
      <w:r>
        <w:rPr>
          <w:rFonts w:ascii="华文宋体" w:hAnsi="华文宋体" w:eastAsia="华文宋体" w:cs="华文宋体"/>
          <w:spacing w:val="8"/>
          <w:sz w:val="31"/>
          <w:szCs w:val="31"/>
        </w:rPr>
        <w:t>℃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的石墨烯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/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碳纳米管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增强高熵氧化物陶瓷涂层材料并开发相应涂层制备技术，阐明涂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层耐磨性机理及高温服役行为与规律。</w:t>
      </w:r>
    </w:p>
    <w:p w14:paraId="2B394792">
      <w:pPr>
        <w:spacing w:before="54" w:line="222" w:lineRule="auto"/>
        <w:ind w:left="5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10.新能源</w:t>
      </w:r>
    </w:p>
    <w:p w14:paraId="297AD360">
      <w:pPr>
        <w:spacing w:before="245" w:line="320" w:lineRule="auto"/>
        <w:ind w:left="7" w:right="75" w:firstLine="5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）开展新型低成本高选择性全钒液流电池离子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交换膜关键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技术研究，研发或选择新材料，制备用于全钒液流电池的复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合质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子交换膜并完成应用验证。</w:t>
      </w:r>
    </w:p>
    <w:p w14:paraId="23DF5D61">
      <w:pPr>
        <w:spacing w:before="250" w:line="319" w:lineRule="auto"/>
        <w:ind w:left="11" w:right="75" w:firstLine="5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）开展高效湿气发电机理及关键技术研究，揭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示湿气发电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单元内离子迁移速率的影响机制，设计突破性电输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出性能的新型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湿气发电器件。</w:t>
      </w:r>
    </w:p>
    <w:p w14:paraId="31A83BAA">
      <w:pPr>
        <w:spacing w:before="250" w:line="322" w:lineRule="auto"/>
        <w:ind w:left="13" w:right="81" w:firstLine="51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）开展风光储基地场景的数字孪生应用设计，形成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场站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+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线路，生产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+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试验的设备侧数字孪生体系，实现功率的实时精准预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31"/>
          <w:szCs w:val="31"/>
        </w:rPr>
        <w:t>测。</w:t>
      </w:r>
    </w:p>
    <w:p w14:paraId="0BA3B174">
      <w:pPr>
        <w:spacing w:before="240" w:line="223" w:lineRule="auto"/>
        <w:ind w:left="557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11.电力装备</w:t>
      </w:r>
    </w:p>
    <w:p w14:paraId="41432D5B">
      <w:pPr>
        <w:spacing w:before="244" w:line="332" w:lineRule="auto"/>
        <w:ind w:left="13" w:firstLine="51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）研究分布式调相机协调控制策略，构建新能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源基地分布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式调相机运行机理、动态特性、安全性能的理论和实践技术体系，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开发高比例风电送端电网分布式调相机安全稳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定与多目标协调控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制软件。</w:t>
      </w:r>
    </w:p>
    <w:p w14:paraId="11A7166D">
      <w:pPr>
        <w:spacing w:before="254" w:line="320" w:lineRule="auto"/>
        <w:ind w:left="5" w:right="75" w:firstLine="5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）研究构网型储能系统多机并联运行的同步稳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定性关键技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术，构建多场景、多时间尺度的构网型储能系统运行机制，并开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展应用示范。</w:t>
      </w:r>
    </w:p>
    <w:p w14:paraId="40F50C76">
      <w:pPr>
        <w:spacing w:line="32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1" w:type="default"/>
          <w:pgSz w:w="11906" w:h="16838"/>
          <w:pgMar w:top="400" w:right="1358" w:bottom="1315" w:left="1448" w:header="0" w:footer="951" w:gutter="0"/>
          <w:pgNumType w:fmt="decimal"/>
          <w:cols w:space="720" w:num="1"/>
        </w:sectPr>
      </w:pPr>
    </w:p>
    <w:p w14:paraId="65658CB8">
      <w:pPr>
        <w:pStyle w:val="2"/>
        <w:spacing w:line="288" w:lineRule="auto"/>
        <w:rPr>
          <w:sz w:val="21"/>
        </w:rPr>
      </w:pPr>
    </w:p>
    <w:p w14:paraId="48D15BC2">
      <w:pPr>
        <w:pStyle w:val="2"/>
        <w:spacing w:line="289" w:lineRule="auto"/>
        <w:rPr>
          <w:sz w:val="21"/>
        </w:rPr>
      </w:pPr>
    </w:p>
    <w:p w14:paraId="2F47002A">
      <w:pPr>
        <w:pStyle w:val="2"/>
        <w:spacing w:line="289" w:lineRule="auto"/>
        <w:rPr>
          <w:sz w:val="21"/>
        </w:rPr>
      </w:pPr>
    </w:p>
    <w:p w14:paraId="3B3F96C6">
      <w:pPr>
        <w:pStyle w:val="2"/>
        <w:spacing w:line="289" w:lineRule="auto"/>
        <w:rPr>
          <w:sz w:val="21"/>
        </w:rPr>
      </w:pPr>
    </w:p>
    <w:p w14:paraId="377DEE5C">
      <w:pPr>
        <w:spacing w:before="101" w:line="319" w:lineRule="auto"/>
        <w:ind w:left="14" w:firstLine="5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）研究电缆与架空线路混合的多分支输电线路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接地短路故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障监测、定位、预警方法，研发基于人工智能的多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端混合输电线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路智能监控系统。</w:t>
      </w:r>
    </w:p>
    <w:p w14:paraId="04C354E0">
      <w:pPr>
        <w:spacing w:before="253" w:line="319" w:lineRule="auto"/>
        <w:ind w:left="13" w:firstLine="52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）开展输电线巡检用无人机公交站式光储无线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充电系统研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究，建设高效、快捷、低成本的光储无线充电平台，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构建高灵活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性的无线化无人机补能方案。</w:t>
      </w:r>
    </w:p>
    <w:p w14:paraId="0F5A2B58">
      <w:pPr>
        <w:spacing w:before="253" w:line="319" w:lineRule="auto"/>
        <w:ind w:left="1" w:firstLine="5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）开展多物理场耦合作用下燃气轮机静子封严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件的细观泄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漏机理与性能优化研究，设计轻质、高强度和低泄漏量的静子封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严元件。</w:t>
      </w:r>
    </w:p>
    <w:p w14:paraId="2FFDDEC6">
      <w:pPr>
        <w:spacing w:before="250" w:line="333" w:lineRule="auto"/>
        <w:ind w:firstLine="5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6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）开展基于人工智能大模型的高稳定性特种电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容器制备关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键技术研究，突破复杂环境稳定性、多模态</w:t>
      </w:r>
      <w:r>
        <w:rPr>
          <w:rFonts w:ascii="FangSong_GB2312" w:hAnsi="FangSong_GB2312" w:eastAsia="FangSong_GB2312" w:cs="FangSong_GB2312"/>
          <w:spacing w:val="-7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AI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检测、数字孪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生预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警等技术，研发高稳定性特种电容器，并在石油等行业开展应用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验证。</w:t>
      </w:r>
    </w:p>
    <w:p w14:paraId="22E245BE">
      <w:pPr>
        <w:spacing w:before="245" w:line="229" w:lineRule="auto"/>
        <w:ind w:left="56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12.机器人</w:t>
      </w:r>
    </w:p>
    <w:p w14:paraId="7DFC42A6">
      <w:pPr>
        <w:spacing w:before="231" w:line="295" w:lineRule="auto"/>
        <w:ind w:left="4" w:right="84" w:firstLine="5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）开展水下机器人在动态密集环境中的自主性技术研究，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提升水下机器人在复杂水下环境作业能力，完成技术验证。</w:t>
      </w:r>
    </w:p>
    <w:p w14:paraId="2E23B532">
      <w:pPr>
        <w:spacing w:before="254" w:line="293" w:lineRule="auto"/>
        <w:ind w:left="27" w:right="27" w:firstLine="50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）开展面向焦化行业极端环境清理机器人自主作业技术研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究，提升作业精度和可靠性，完成典型应用环境技术验证。</w:t>
      </w:r>
    </w:p>
    <w:p w14:paraId="701938FE">
      <w:pPr>
        <w:spacing w:before="255" w:line="293" w:lineRule="auto"/>
        <w:ind w:left="2" w:right="28" w:firstLine="5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）开展异形进气道检测机器人自主巡检技术研究，实现机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器人安全自主运行，完成方案设计与原理验证。</w:t>
      </w:r>
    </w:p>
    <w:p w14:paraId="7475B45F">
      <w:pPr>
        <w:spacing w:before="256" w:line="293" w:lineRule="auto"/>
        <w:ind w:left="4" w:right="41" w:firstLine="5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）开展水下机器人无线能信同传关键技术研究，提升水下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机器人自主回收的可靠性，完成方案设计与原理验证。</w:t>
      </w:r>
    </w:p>
    <w:p w14:paraId="681C5BE9">
      <w:pPr>
        <w:spacing w:line="293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2" w:type="default"/>
          <w:pgSz w:w="11906" w:h="16838"/>
          <w:pgMar w:top="400" w:right="1433" w:bottom="1315" w:left="1445" w:header="0" w:footer="951" w:gutter="0"/>
          <w:pgNumType w:fmt="decimal"/>
          <w:cols w:space="720" w:num="1"/>
        </w:sectPr>
      </w:pPr>
    </w:p>
    <w:p w14:paraId="7BAFEF1D">
      <w:pPr>
        <w:pStyle w:val="2"/>
        <w:spacing w:line="289" w:lineRule="auto"/>
        <w:rPr>
          <w:sz w:val="21"/>
        </w:rPr>
      </w:pPr>
    </w:p>
    <w:p w14:paraId="321585F8">
      <w:pPr>
        <w:pStyle w:val="2"/>
        <w:spacing w:line="289" w:lineRule="auto"/>
        <w:rPr>
          <w:sz w:val="21"/>
        </w:rPr>
      </w:pPr>
    </w:p>
    <w:p w14:paraId="44396589">
      <w:pPr>
        <w:pStyle w:val="2"/>
        <w:spacing w:line="289" w:lineRule="auto"/>
        <w:rPr>
          <w:sz w:val="21"/>
        </w:rPr>
      </w:pPr>
    </w:p>
    <w:p w14:paraId="3F090C72">
      <w:pPr>
        <w:pStyle w:val="2"/>
        <w:spacing w:line="290" w:lineRule="auto"/>
        <w:rPr>
          <w:sz w:val="21"/>
        </w:rPr>
      </w:pPr>
    </w:p>
    <w:p w14:paraId="47E9ECEA">
      <w:pPr>
        <w:spacing w:before="101" w:line="369" w:lineRule="auto"/>
        <w:ind w:left="11" w:right="83" w:firstLine="52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）开展面向智能装配的机器人主动感知技术研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究，提升产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品切换适应性，针对螺纹连接、铆接、粘接等装配工艺完成技术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验证。</w:t>
      </w:r>
    </w:p>
    <w:p w14:paraId="73CF30C6">
      <w:pPr>
        <w:spacing w:before="1" w:line="223" w:lineRule="auto"/>
        <w:ind w:left="563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13.工业母机</w:t>
      </w:r>
    </w:p>
    <w:p w14:paraId="47887F3A">
      <w:pPr>
        <w:spacing w:before="244" w:line="320" w:lineRule="auto"/>
        <w:ind w:right="83" w:firstLine="5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）开展圆柱滚子无心贯穿式超精密机床误差溯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源与精度补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偿研究，研发多维度无心贯穿式超精密机床加工数字孪生试验平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台，完成应用验证。</w:t>
      </w:r>
    </w:p>
    <w:p w14:paraId="51D02EBB">
      <w:pPr>
        <w:spacing w:before="248" w:line="319" w:lineRule="auto"/>
        <w:ind w:left="13" w:right="146" w:firstLine="5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）开展面向数控机床刀具智能抓取的复合式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机器视觉导引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技术研究，研发一体化末端视觉导引系统，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提升多场景下刀具、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刀柄的识别准确率。</w:t>
      </w:r>
    </w:p>
    <w:p w14:paraId="16D8B01A">
      <w:pPr>
        <w:spacing w:before="251" w:line="294" w:lineRule="auto"/>
        <w:ind w:left="12" w:firstLine="52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）开展先进复合材料多头协作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3D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打印机的软硬件集成技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术研究，推动梯度结构功能构件一体化快速制造，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形成产品样机。</w:t>
      </w:r>
    </w:p>
    <w:p w14:paraId="461FD0B9">
      <w:pPr>
        <w:spacing w:before="253" w:line="319" w:lineRule="auto"/>
        <w:ind w:left="9" w:right="5" w:firstLine="5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）开展基于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5G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和云计算的智能数控机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床监控技术研究，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构建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种以上功能的基于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5G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和云计算的智能数控机床监控系统，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开发基于云服务的智能监控软件。</w:t>
      </w:r>
    </w:p>
    <w:p w14:paraId="0F2D6852">
      <w:pPr>
        <w:spacing w:before="252" w:line="322" w:lineRule="auto"/>
        <w:ind w:left="14" w:right="83" w:firstLine="5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）开展基于力热耦合磁场激励的高速电主轴动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态精度测评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方法研究，研制力热耦合磁场激励的高速电主轴动态精度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测试装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8"/>
          <w:sz w:val="31"/>
          <w:szCs w:val="31"/>
        </w:rPr>
        <w:t>置。</w:t>
      </w:r>
    </w:p>
    <w:p w14:paraId="7E03BFB5">
      <w:pPr>
        <w:spacing w:before="239" w:line="223" w:lineRule="auto"/>
        <w:ind w:left="563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14.工程机械和高端重型装备</w:t>
      </w:r>
    </w:p>
    <w:p w14:paraId="219E5737">
      <w:pPr>
        <w:spacing w:before="246" w:line="368" w:lineRule="auto"/>
        <w:ind w:left="4" w:right="89" w:firstLine="53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）开展核电主蒸汽释放隔离阀多场耦合建模、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动态特性仿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真分析方法等研究，研制满足冷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/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热态条件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下快开和快关的主蒸汽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释放隔离阀缩比样机，完成实验验证。</w:t>
      </w:r>
    </w:p>
    <w:p w14:paraId="6EA7FA96">
      <w:pPr>
        <w:spacing w:line="36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3" w:type="default"/>
          <w:pgSz w:w="11906" w:h="16838"/>
          <w:pgMar w:top="400" w:right="1350" w:bottom="1315" w:left="1442" w:header="0" w:footer="951" w:gutter="0"/>
          <w:pgNumType w:fmt="decimal"/>
          <w:cols w:space="720" w:num="1"/>
        </w:sectPr>
      </w:pPr>
    </w:p>
    <w:p w14:paraId="0A5A21B6">
      <w:pPr>
        <w:pStyle w:val="2"/>
        <w:spacing w:line="289" w:lineRule="auto"/>
        <w:rPr>
          <w:sz w:val="21"/>
        </w:rPr>
      </w:pPr>
    </w:p>
    <w:p w14:paraId="2FF07D33">
      <w:pPr>
        <w:pStyle w:val="2"/>
        <w:spacing w:line="289" w:lineRule="auto"/>
        <w:rPr>
          <w:sz w:val="21"/>
        </w:rPr>
      </w:pPr>
    </w:p>
    <w:p w14:paraId="3B4C4B35">
      <w:pPr>
        <w:pStyle w:val="2"/>
        <w:spacing w:line="289" w:lineRule="auto"/>
        <w:rPr>
          <w:sz w:val="21"/>
        </w:rPr>
      </w:pPr>
    </w:p>
    <w:p w14:paraId="7697060A">
      <w:pPr>
        <w:pStyle w:val="2"/>
        <w:spacing w:line="289" w:lineRule="auto"/>
        <w:rPr>
          <w:sz w:val="21"/>
        </w:rPr>
      </w:pPr>
    </w:p>
    <w:p w14:paraId="7558C84E">
      <w:pPr>
        <w:spacing w:before="101" w:line="320" w:lineRule="auto"/>
        <w:ind w:left="3" w:firstLine="5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）开展面向重大装备的新型回转支承多元驱动结构设计、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智能感知、故障诊断及自愈控制等研究，形成新型回转支承系统，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完成应用验证。</w:t>
      </w:r>
    </w:p>
    <w:p w14:paraId="5A23518E">
      <w:pPr>
        <w:spacing w:before="247" w:line="320" w:lineRule="auto"/>
        <w:ind w:left="11" w:right="75" w:firstLine="5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）开展电机空心不平衡量分解算法、空心轴动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平衡基准修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正算法与修正技术研究，研制空心轴高精度动平衡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检测系统，完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成应用验证。</w:t>
      </w:r>
    </w:p>
    <w:p w14:paraId="66A77ABC">
      <w:pPr>
        <w:spacing w:before="249" w:line="319" w:lineRule="auto"/>
        <w:ind w:left="1" w:right="75" w:firstLine="5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）开展宽温域非稳态服役模式下拉杆式长螺栓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力学特性研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究，研发拉杆式螺栓连接测试系统，建立高温合金拉杆式螺栓测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试标准和规范。</w:t>
      </w:r>
    </w:p>
    <w:p w14:paraId="4F935596">
      <w:pPr>
        <w:spacing w:before="248" w:line="332" w:lineRule="auto"/>
        <w:ind w:left="18" w:right="75" w:firstLine="5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）开展面向炼油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-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煤化工多联产业加氢装置的螺纹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锁紧式加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氢高压换热器结构轻量化正向设计、绿色低碳化制备、多耦合性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能集成等技术攻关，形成具备高壳程密封性、少内漏点、易检修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的新型螺纹锁紧环换热器，完成应用验证。</w:t>
      </w:r>
    </w:p>
    <w:p w14:paraId="7C266CB9">
      <w:pPr>
        <w:spacing w:before="252" w:line="224" w:lineRule="auto"/>
        <w:ind w:left="557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15.车辆</w:t>
      </w:r>
    </w:p>
    <w:p w14:paraId="2A4FE73A">
      <w:pPr>
        <w:spacing w:before="240" w:line="333" w:lineRule="auto"/>
        <w:ind w:right="75" w:firstLine="5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）围绕车辆新型镁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/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铝合金、高强钢、复合材料等轻量化部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件，开展相关结构的一体化设计方法、智能化制造工艺或低应力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连接技术等研究，形成具有产业化前景的技术方法和工艺，并进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行应用验证。</w:t>
      </w:r>
    </w:p>
    <w:p w14:paraId="30FEF362">
      <w:pPr>
        <w:spacing w:before="247" w:line="325" w:lineRule="auto"/>
        <w:ind w:left="13" w:right="75" w:firstLine="51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）开展车辆零部件数智化制造研究，开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发集智能感知、自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动规划、工艺优化等为一体的智能制造单元技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术，并进行应用验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9"/>
          <w:sz w:val="31"/>
          <w:szCs w:val="31"/>
        </w:rPr>
        <w:t>证。</w:t>
      </w:r>
    </w:p>
    <w:p w14:paraId="4989AC3E">
      <w:pPr>
        <w:spacing w:before="223" w:line="219" w:lineRule="auto"/>
        <w:ind w:left="5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）研制安全可靠、长寿命、高功率密度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的车用氢燃料电池</w:t>
      </w:r>
    </w:p>
    <w:p w14:paraId="0781DBFF"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4" w:type="default"/>
          <w:pgSz w:w="11906" w:h="16838"/>
          <w:pgMar w:top="400" w:right="1358" w:bottom="1315" w:left="1448" w:header="0" w:footer="951" w:gutter="0"/>
          <w:pgNumType w:fmt="decimal"/>
          <w:cols w:space="720" w:num="1"/>
        </w:sectPr>
      </w:pPr>
    </w:p>
    <w:p w14:paraId="137E85D6">
      <w:pPr>
        <w:pStyle w:val="2"/>
        <w:spacing w:line="289" w:lineRule="auto"/>
        <w:rPr>
          <w:sz w:val="21"/>
        </w:rPr>
      </w:pPr>
    </w:p>
    <w:p w14:paraId="3F3F48F3">
      <w:pPr>
        <w:pStyle w:val="2"/>
        <w:spacing w:line="289" w:lineRule="auto"/>
        <w:rPr>
          <w:sz w:val="21"/>
        </w:rPr>
      </w:pPr>
    </w:p>
    <w:p w14:paraId="3DCC075E">
      <w:pPr>
        <w:pStyle w:val="2"/>
        <w:spacing w:line="289" w:lineRule="auto"/>
        <w:rPr>
          <w:sz w:val="21"/>
        </w:rPr>
      </w:pPr>
    </w:p>
    <w:p w14:paraId="44A78F6D">
      <w:pPr>
        <w:pStyle w:val="2"/>
        <w:spacing w:line="289" w:lineRule="auto"/>
        <w:rPr>
          <w:sz w:val="21"/>
        </w:rPr>
      </w:pPr>
    </w:p>
    <w:p w14:paraId="3E4839AF">
      <w:pPr>
        <w:spacing w:before="100" w:line="368" w:lineRule="auto"/>
        <w:ind w:left="14" w:right="75" w:firstLine="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电堆，开发具有自主健康监测与自适应调整特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性的动力系统故障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预测与健康管理技术，完成应用验证。</w:t>
      </w:r>
    </w:p>
    <w:p w14:paraId="62F33B76">
      <w:pPr>
        <w:spacing w:before="3" w:line="369" w:lineRule="auto"/>
        <w:ind w:left="12" w:right="160" w:firstLine="51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）开展基于振动信号的铁轨健康监测与可视化系统研究，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开发铁轨健康监测软硬件系统，并完成应用验证。</w:t>
      </w:r>
    </w:p>
    <w:p w14:paraId="4CF7D05B">
      <w:pPr>
        <w:spacing w:line="228" w:lineRule="auto"/>
        <w:ind w:left="55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16.航空</w:t>
      </w:r>
    </w:p>
    <w:p w14:paraId="5FB7BF6B">
      <w:pPr>
        <w:spacing w:before="236" w:line="320" w:lineRule="auto"/>
        <w:ind w:left="29" w:firstLine="50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）开展第三代单晶叶片用铝化物渗层改性机制与应用研究，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明确改性铝化物渗层的制备、高温氧化机理及退化机制，构建性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能评价与失效模型。</w:t>
      </w:r>
    </w:p>
    <w:p w14:paraId="4220124E">
      <w:pPr>
        <w:spacing w:before="249" w:line="319" w:lineRule="auto"/>
        <w:ind w:right="75" w:firstLine="5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）开展电火花成形电极材料对涡轮叶片封严槽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加工效率及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表面质量的影响研究，分析不同电极材料对封严槽加工效率和表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面质量的影响，优化电极材料及加工工艺。</w:t>
      </w:r>
    </w:p>
    <w:p w14:paraId="2E9261F3">
      <w:pPr>
        <w:spacing w:before="253" w:line="319" w:lineRule="auto"/>
        <w:ind w:left="7" w:right="75" w:firstLine="5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）开展航空发动机管路接头装配密封质量量化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评价技术研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究，形成管路接头装配质量的量化评价方法，完成管路装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配仿真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方法和模型建立，提升航空发动机管路结构件综合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疲劳寿命。</w:t>
      </w:r>
    </w:p>
    <w:p w14:paraId="773EFB68">
      <w:pPr>
        <w:spacing w:before="248" w:line="320" w:lineRule="auto"/>
        <w:ind w:left="2" w:right="81" w:firstLine="5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）开展陶瓷基复合材料耐高温、抗腐蚀热障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/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环境障涂层技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术研究，完成陶瓷基复合材料热障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/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环境障涂层的制备技术攻关，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优化涂层结构和性能。</w:t>
      </w:r>
    </w:p>
    <w:p w14:paraId="6089FD56">
      <w:pPr>
        <w:spacing w:before="253" w:line="319" w:lineRule="auto"/>
        <w:ind w:left="6" w:right="75" w:firstLine="5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）开展抗冲击点阵式超材料的仿生设计与性能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研究，完成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抗冲击点阵式超材料的仿生设计，研究其抗冲击性能和重复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使用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性能。</w:t>
      </w:r>
    </w:p>
    <w:p w14:paraId="3B99D4C3">
      <w:pPr>
        <w:spacing w:before="252" w:line="222" w:lineRule="auto"/>
        <w:ind w:left="55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17.船舶与海工装备</w:t>
      </w:r>
    </w:p>
    <w:p w14:paraId="4401BB8D">
      <w:pPr>
        <w:spacing w:before="249" w:line="219" w:lineRule="auto"/>
        <w:ind w:left="5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）开展无人机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/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船舶协同博弈、动态避障制导、自主航行控</w:t>
      </w:r>
    </w:p>
    <w:p w14:paraId="59E2C08F"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5" w:type="default"/>
          <w:pgSz w:w="11906" w:h="16838"/>
          <w:pgMar w:top="400" w:right="1358" w:bottom="1315" w:left="1449" w:header="0" w:footer="951" w:gutter="0"/>
          <w:pgNumType w:fmt="decimal"/>
          <w:cols w:space="720" w:num="1"/>
        </w:sectPr>
      </w:pPr>
    </w:p>
    <w:p w14:paraId="4DC6B6EC">
      <w:pPr>
        <w:pStyle w:val="2"/>
        <w:spacing w:line="289" w:lineRule="auto"/>
        <w:rPr>
          <w:sz w:val="21"/>
        </w:rPr>
      </w:pPr>
    </w:p>
    <w:p w14:paraId="1023E993">
      <w:pPr>
        <w:pStyle w:val="2"/>
        <w:spacing w:line="289" w:lineRule="auto"/>
        <w:rPr>
          <w:sz w:val="21"/>
        </w:rPr>
      </w:pPr>
    </w:p>
    <w:p w14:paraId="3538DEC6">
      <w:pPr>
        <w:pStyle w:val="2"/>
        <w:spacing w:line="289" w:lineRule="auto"/>
        <w:rPr>
          <w:sz w:val="21"/>
        </w:rPr>
      </w:pPr>
    </w:p>
    <w:p w14:paraId="49BC3AB2">
      <w:pPr>
        <w:pStyle w:val="2"/>
        <w:spacing w:line="289" w:lineRule="auto"/>
        <w:rPr>
          <w:sz w:val="21"/>
        </w:rPr>
      </w:pPr>
    </w:p>
    <w:p w14:paraId="57D016B8">
      <w:pPr>
        <w:spacing w:before="100" w:line="368" w:lineRule="auto"/>
        <w:ind w:firstLine="1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制等关键技术研究，开发空海协同模式下船舶智能制导控制算法，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形成船舶跨域协同智能航行控制系统化技术方案。</w:t>
      </w:r>
    </w:p>
    <w:p w14:paraId="4664C100">
      <w:pPr>
        <w:spacing w:before="3" w:line="332" w:lineRule="auto"/>
        <w:ind w:left="16" w:right="75" w:firstLine="5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）开展水下隐蔽目标同源性特征跨尺度对齐、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异源性特征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跨尺度分离、多层次跨尺度一体化协同检测与定位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等关键技术研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究，开发声光磁阵列组合的水下隐蔽目标探测识别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定位系统，并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完成实验验证。</w:t>
      </w:r>
    </w:p>
    <w:p w14:paraId="6765F481">
      <w:pPr>
        <w:spacing w:before="249" w:line="319" w:lineRule="auto"/>
        <w:ind w:left="12" w:right="75" w:firstLine="5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）开展船用活塞泵振动噪声仿真模型构建、多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源宽频带噪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声传递抑制、故障预测与智能诊断等关键技术研究，研制具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备低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振动噪声水平、高可靠性的船用活塞泵样机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，并完成应用示范。</w:t>
      </w:r>
    </w:p>
    <w:p w14:paraId="36CA3C4D">
      <w:pPr>
        <w:spacing w:before="253" w:line="319" w:lineRule="auto"/>
        <w:ind w:left="14" w:right="75" w:firstLine="52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）开展浮式风电场共享锚点基础稳定性分析、优化设计、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可靠性评价等关键技术研究，开发风电场共享系泊系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统可靠性分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析与优化设计软件，并完成应用验证。</w:t>
      </w:r>
    </w:p>
    <w:p w14:paraId="5E28AB7E">
      <w:pPr>
        <w:spacing w:before="254" w:line="220" w:lineRule="auto"/>
        <w:ind w:left="56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18.耕地质量提升</w:t>
      </w:r>
    </w:p>
    <w:p w14:paraId="7688A2FF">
      <w:pPr>
        <w:spacing w:before="248" w:line="369" w:lineRule="auto"/>
        <w:ind w:left="12" w:right="75" w:firstLine="5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解析土壤侵蚀、贫瘠化、盐碱化、板结化等障碍消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减关键过程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与机理。明晰土壤与植物互作、水分养分循环利用、生物多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样性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维持、生物培肥与碳汇偶联的机理机制。研发黑土地保护利用、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盐碱地综合改造利用、土壤有机质提升、土壤压实板结消减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、连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作障碍消减等关键技术。研制新型、智能化农机装备等。</w:t>
      </w:r>
    </w:p>
    <w:p w14:paraId="4F712C80">
      <w:pPr>
        <w:spacing w:before="4" w:line="225" w:lineRule="auto"/>
        <w:ind w:left="56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19.绿色种植</w:t>
      </w:r>
    </w:p>
    <w:p w14:paraId="329835D3">
      <w:pPr>
        <w:spacing w:before="242" w:line="369" w:lineRule="auto"/>
        <w:ind w:left="12" w:right="75" w:firstLine="56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围绕辽宁主栽作物品种，解析作物产量、品质与资源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利用互作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关键过程及其生理生态机理，揭示作物系统高产优质与资源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高效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协同的机制及调控途径。突破作物精准栽培、绿色耕作、病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虫害</w:t>
      </w:r>
    </w:p>
    <w:p w14:paraId="6E7C9D44">
      <w:pPr>
        <w:spacing w:line="36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6" w:type="default"/>
          <w:pgSz w:w="11906" w:h="16838"/>
          <w:pgMar w:top="400" w:right="1358" w:bottom="1315" w:left="1443" w:header="0" w:footer="951" w:gutter="0"/>
          <w:pgNumType w:fmt="decimal"/>
          <w:cols w:space="720" w:num="1"/>
        </w:sectPr>
      </w:pPr>
    </w:p>
    <w:p w14:paraId="315507A3">
      <w:pPr>
        <w:pStyle w:val="2"/>
        <w:spacing w:line="288" w:lineRule="auto"/>
        <w:rPr>
          <w:sz w:val="21"/>
        </w:rPr>
      </w:pPr>
    </w:p>
    <w:p w14:paraId="344B7D0E">
      <w:pPr>
        <w:pStyle w:val="2"/>
        <w:spacing w:line="288" w:lineRule="auto"/>
        <w:rPr>
          <w:sz w:val="21"/>
        </w:rPr>
      </w:pPr>
    </w:p>
    <w:p w14:paraId="71A898E7">
      <w:pPr>
        <w:pStyle w:val="2"/>
        <w:spacing w:line="288" w:lineRule="auto"/>
        <w:rPr>
          <w:sz w:val="21"/>
        </w:rPr>
      </w:pPr>
    </w:p>
    <w:p w14:paraId="4BA5FBAA">
      <w:pPr>
        <w:pStyle w:val="2"/>
        <w:spacing w:line="288" w:lineRule="auto"/>
        <w:rPr>
          <w:sz w:val="21"/>
        </w:rPr>
      </w:pPr>
    </w:p>
    <w:p w14:paraId="4697F712">
      <w:pPr>
        <w:spacing w:before="101" w:line="369" w:lineRule="auto"/>
        <w:ind w:left="14" w:right="89" w:firstLine="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生物防治、水肥精准调控、智慧管理等关键技术，创制新型农业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绿色投入品。创建作物大面积均衡增产提质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增效的精准化、智慧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化和轻简化种植栽培体系与模式。</w:t>
      </w:r>
    </w:p>
    <w:p w14:paraId="1E131A48">
      <w:pPr>
        <w:spacing w:before="4" w:line="221" w:lineRule="auto"/>
        <w:ind w:left="53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20.高效养殖</w:t>
      </w:r>
    </w:p>
    <w:p w14:paraId="4D0FE8C2">
      <w:pPr>
        <w:spacing w:before="247" w:line="369" w:lineRule="auto"/>
        <w:ind w:right="89" w:firstLine="56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围绕辽宁优势特色畜禽和水产品种，以集约化养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殖为方向，集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成创新适应不同生产场景的系统化技术体系，构建绿色智能高效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生产模式。揭示畜禽水产精准饲养营养代谢基础，创新从营养供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给到品质形成的全过程营养代谢理论。突破非粮饲料资源高值化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利用、标准化健康养殖、重大疫病防控、规模化养殖场智能管控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等关键技术。</w:t>
      </w:r>
    </w:p>
    <w:p w14:paraId="47EF62B3">
      <w:pPr>
        <w:spacing w:before="2" w:line="220" w:lineRule="auto"/>
        <w:ind w:left="538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21.农产品加工与食品制造</w:t>
      </w:r>
    </w:p>
    <w:p w14:paraId="7849C6BD">
      <w:pPr>
        <w:spacing w:before="250" w:line="369" w:lineRule="auto"/>
        <w:ind w:left="1" w:firstLine="5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开展针对食品制造过程和目标品质要求的农产品原料物质基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础演变机制研究，揭示食物营养与健康因子作用机理。开展粮油、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果蔬、畜禽、水产等农产品加工适应性研究、原料与加工技术匹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配性研究，开发农产品品质数字化表征技术、多维全组分适度加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工技术等。研究新型食品资源开发技术，集成微生物组学、人工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智能、大数据、材料科学与智能制造等前沿技术，创制满足新场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景和特殊需求的新一代食品。</w:t>
      </w:r>
    </w:p>
    <w:p w14:paraId="15977113">
      <w:pPr>
        <w:spacing w:before="4" w:line="222" w:lineRule="auto"/>
        <w:ind w:left="538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22.污染治理与生态环境保护</w:t>
      </w:r>
    </w:p>
    <w:p w14:paraId="2D231775">
      <w:pPr>
        <w:spacing w:before="249" w:line="369" w:lineRule="auto"/>
        <w:ind w:right="11" w:firstLine="53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）开展新污染物快速筛查、追踪溯源、监测检测技术研究，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构建辽宁新污染物基础数据库。开展抗生素类新污染物高灵敏快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检关键技术设备研制，实现现场性能验证。开展水源地敏感生态</w:t>
      </w:r>
    </w:p>
    <w:p w14:paraId="10C2FF3D">
      <w:pPr>
        <w:spacing w:line="36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7" w:type="default"/>
          <w:pgSz w:w="11906" w:h="16838"/>
          <w:pgMar w:top="400" w:right="1344" w:bottom="1315" w:left="1448" w:header="0" w:footer="949" w:gutter="0"/>
          <w:pgNumType w:fmt="decimal"/>
          <w:cols w:space="720" w:num="1"/>
        </w:sectPr>
      </w:pPr>
    </w:p>
    <w:p w14:paraId="39E71683">
      <w:pPr>
        <w:pStyle w:val="2"/>
        <w:spacing w:line="288" w:lineRule="auto"/>
        <w:rPr>
          <w:sz w:val="21"/>
        </w:rPr>
      </w:pPr>
    </w:p>
    <w:p w14:paraId="3DF5DFA7">
      <w:pPr>
        <w:pStyle w:val="2"/>
        <w:spacing w:line="289" w:lineRule="auto"/>
        <w:rPr>
          <w:sz w:val="21"/>
        </w:rPr>
      </w:pPr>
    </w:p>
    <w:p w14:paraId="24D05A29">
      <w:pPr>
        <w:pStyle w:val="2"/>
        <w:spacing w:line="289" w:lineRule="auto"/>
        <w:rPr>
          <w:sz w:val="21"/>
        </w:rPr>
      </w:pPr>
    </w:p>
    <w:p w14:paraId="2AF2E6EB">
      <w:pPr>
        <w:pStyle w:val="2"/>
        <w:spacing w:line="289" w:lineRule="auto"/>
        <w:rPr>
          <w:sz w:val="21"/>
        </w:rPr>
      </w:pPr>
    </w:p>
    <w:p w14:paraId="0141A7E4">
      <w:pPr>
        <w:spacing w:before="101" w:line="369" w:lineRule="auto"/>
        <w:ind w:left="37" w:right="89" w:firstLine="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区微塑料环境风险防控技术研究，构建辽宁省水源地微塑料污染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防治技术体系。</w:t>
      </w:r>
    </w:p>
    <w:p w14:paraId="72E4B1F0">
      <w:pPr>
        <w:spacing w:before="2" w:line="295" w:lineRule="auto"/>
        <w:ind w:left="9" w:right="92" w:firstLine="5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）开展持久性有机污染物（</w:t>
      </w:r>
      <w:r>
        <w:rPr>
          <w:rFonts w:ascii="Times New Roman" w:hAnsi="Times New Roman" w:eastAsia="Times New Roman" w:cs="Times New Roman"/>
          <w:sz w:val="31"/>
          <w:szCs w:val="31"/>
        </w:rPr>
        <w:t>POPs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）治理技术研究，突破高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风险化学品绿色替代技术，完成绿色产品验证评价。</w:t>
      </w:r>
    </w:p>
    <w:p w14:paraId="6A59EBB0">
      <w:pPr>
        <w:spacing w:before="248" w:line="277" w:lineRule="auto"/>
        <w:ind w:left="36" w:right="94" w:firstLine="50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）开展针对烟气中</w:t>
      </w:r>
      <w:r>
        <w:rPr>
          <w:rFonts w:ascii="FangSong_GB2312" w:hAnsi="FangSong_GB2312" w:eastAsia="FangSong_GB2312" w:cs="FangSong_GB2312"/>
          <w:spacing w:val="-7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NOx</w:t>
      </w:r>
      <w:r>
        <w:rPr>
          <w:rFonts w:ascii="Times New Roman" w:hAnsi="Times New Roman" w:eastAsia="Times New Roman" w:cs="Times New Roman"/>
          <w:spacing w:val="-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VOCs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、二</w:t>
      </w:r>
      <w:r>
        <w:rPr>
          <w:rFonts w:ascii="华文宋体" w:hAnsi="华文宋体" w:eastAsia="华文宋体" w:cs="华文宋体"/>
          <w:spacing w:val="14"/>
          <w:sz w:val="31"/>
          <w:szCs w:val="31"/>
        </w:rPr>
        <w:t>噁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英协同脱除的高性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能多功能催化材料制备技术研究，完成工业现场性能验证。</w:t>
      </w:r>
    </w:p>
    <w:p w14:paraId="2E760C17">
      <w:pPr>
        <w:spacing w:before="251" w:line="332" w:lineRule="auto"/>
        <w:ind w:right="13" w:firstLine="5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）开展辽宁生态保护红线与自然保护地生态保护技术研究，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研发空间优化、生态管控及保护成效快速评估技术。开展辽宁生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物多样性维持机制与保护提升技术研究，构建东北寒冷地区生物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多样性保护管理技术体系。</w:t>
      </w:r>
    </w:p>
    <w:p w14:paraId="277D99E1">
      <w:pPr>
        <w:spacing w:before="251" w:line="221" w:lineRule="auto"/>
        <w:ind w:left="54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23.节能降碳与固碳增汇</w:t>
      </w:r>
    </w:p>
    <w:p w14:paraId="5D8B5D6F">
      <w:pPr>
        <w:spacing w:before="246" w:line="332" w:lineRule="auto"/>
        <w:ind w:left="22" w:right="89" w:firstLine="51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）开展电热催化转化钢铁冶金排放气为合成气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关键技术研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究，实现冶金过程试验验证。开展镀锌废钢高效回收关键技术研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究，实现试验验证。开展数据中心节能降碳关键技术研究，研发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高效冷却系统。</w:t>
      </w:r>
    </w:p>
    <w:p w14:paraId="2F960617">
      <w:pPr>
        <w:spacing w:before="253" w:line="319" w:lineRule="auto"/>
        <w:ind w:right="89" w:firstLine="5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）开展低能耗二氧化碳捕集与资源化转化利用技术研究，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形成集成工艺和装置样机。开展二氧化碳转化合成高附加值化学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品技术研究，实现样品制备。</w:t>
      </w:r>
    </w:p>
    <w:p w14:paraId="4D059D6D">
      <w:pPr>
        <w:spacing w:before="253" w:line="319" w:lineRule="auto"/>
        <w:ind w:left="9" w:firstLine="5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）开展氧化亚氮减排治理技术研究，在化工等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典型行业开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展工艺验证。开展甲烷排放控制与资源化利用技术研究，在能源、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农业、环保等领域实现技术验证。</w:t>
      </w:r>
    </w:p>
    <w:p w14:paraId="456536D1">
      <w:pPr>
        <w:spacing w:before="253" w:line="219" w:lineRule="auto"/>
        <w:ind w:left="5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）开展辽宁森林、湿地等生态系统碳汇提升路径研究，建</w:t>
      </w:r>
    </w:p>
    <w:p w14:paraId="6FD5205B"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8" w:type="default"/>
          <w:pgSz w:w="11906" w:h="16838"/>
          <w:pgMar w:top="400" w:right="1344" w:bottom="1315" w:left="1443" w:header="0" w:footer="949" w:gutter="0"/>
          <w:pgNumType w:fmt="decimal"/>
          <w:cols w:space="720" w:num="1"/>
        </w:sectPr>
      </w:pPr>
    </w:p>
    <w:p w14:paraId="50C8F558">
      <w:pPr>
        <w:pStyle w:val="2"/>
        <w:spacing w:line="289" w:lineRule="auto"/>
        <w:rPr>
          <w:sz w:val="21"/>
        </w:rPr>
      </w:pPr>
    </w:p>
    <w:p w14:paraId="1B07F9D5">
      <w:pPr>
        <w:pStyle w:val="2"/>
        <w:spacing w:line="289" w:lineRule="auto"/>
        <w:rPr>
          <w:sz w:val="21"/>
        </w:rPr>
      </w:pPr>
    </w:p>
    <w:p w14:paraId="2C0EBA64">
      <w:pPr>
        <w:pStyle w:val="2"/>
        <w:spacing w:line="289" w:lineRule="auto"/>
        <w:rPr>
          <w:sz w:val="21"/>
        </w:rPr>
      </w:pPr>
    </w:p>
    <w:p w14:paraId="71899409">
      <w:pPr>
        <w:pStyle w:val="2"/>
        <w:spacing w:line="289" w:lineRule="auto"/>
        <w:rPr>
          <w:sz w:val="21"/>
        </w:rPr>
      </w:pPr>
    </w:p>
    <w:p w14:paraId="12E85B52">
      <w:pPr>
        <w:spacing w:before="100" w:line="368" w:lineRule="auto"/>
        <w:ind w:left="28" w:hanging="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立生态系统碳汇计量体系。开展碳汇渔业关键技术研究，建立辽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宁海域贝藻养殖碳汇动态监测、精准计量及评估技术体系。</w:t>
      </w:r>
    </w:p>
    <w:p w14:paraId="0DDCA86D">
      <w:pPr>
        <w:spacing w:before="3" w:line="222" w:lineRule="auto"/>
        <w:ind w:left="54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24.资源开发与循环利用</w:t>
      </w:r>
    </w:p>
    <w:p w14:paraId="6D632110">
      <w:pPr>
        <w:spacing w:before="247" w:line="294" w:lineRule="auto"/>
        <w:ind w:right="84" w:firstLine="5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）开展黄金、铁、硼战略性矿产资源勘查评价技术研究，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形成矿产资源潜力评价、勘查方法和找矿模型。</w:t>
      </w:r>
    </w:p>
    <w:p w14:paraId="75B27483">
      <w:pPr>
        <w:spacing w:before="250" w:line="332" w:lineRule="auto"/>
        <w:ind w:firstLine="5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）开展生物质全组分高效利用技术研究，实现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高值化学品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制备。开展农业有机废弃物资源循环利用技术研究，制备高附加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值腐殖酸。开展农业废弃物干式厌氧发酵粘稠沼液固液分离技术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研究，研发沼液碳源产品。</w:t>
      </w:r>
    </w:p>
    <w:p w14:paraId="7FE73156">
      <w:pPr>
        <w:spacing w:before="254" w:line="293" w:lineRule="auto"/>
        <w:ind w:left="16" w:right="36" w:firstLine="5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）开展三元锂电池黑粉废料高效利用技术研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究，实现三元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锂电池黑粉废料中锂元素，镍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/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钴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/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锰元素高效回收。</w:t>
      </w:r>
    </w:p>
    <w:p w14:paraId="34BA8A80">
      <w:pPr>
        <w:spacing w:before="251" w:line="319" w:lineRule="auto"/>
        <w:ind w:firstLine="5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）开展辽东山区重力地质灾害风险超前精准感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知关键技术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研究，研发地质灾害监测预警系统。开展辽宁洪涝灾害精准预警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关键技术研究，研发洪灾预报预警模型。</w:t>
      </w:r>
    </w:p>
    <w:p w14:paraId="29E38449">
      <w:pPr>
        <w:spacing w:before="256" w:line="220" w:lineRule="auto"/>
        <w:ind w:left="54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25.海洋科技</w:t>
      </w:r>
    </w:p>
    <w:p w14:paraId="7F542874">
      <w:pPr>
        <w:spacing w:before="251" w:line="294" w:lineRule="auto"/>
        <w:ind w:left="22" w:right="26" w:firstLine="51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）开展海运高风险生物入侵灾害防控技术研究，研发海运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高风险微生物的定性检测与动态监测成套设备。</w:t>
      </w:r>
    </w:p>
    <w:p w14:paraId="49BB1489">
      <w:pPr>
        <w:spacing w:before="253" w:line="319" w:lineRule="auto"/>
        <w:ind w:left="17" w:firstLine="5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）开展船舶尾气超低排放控制及监测技术研究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，研发船舶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大气污染物与温室气体协同控制系统。开展海洋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渔业养殖尾水高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效处理技术研究，构建高效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-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低碳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-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循环的尾水处理技术体系。</w:t>
      </w:r>
    </w:p>
    <w:p w14:paraId="5459E1F3">
      <w:pPr>
        <w:spacing w:before="251" w:line="298" w:lineRule="auto"/>
        <w:ind w:left="16" w:right="37" w:firstLine="5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）研发耐高温高压反渗透膜材料，形成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海水淡化及资源化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工艺包。</w:t>
      </w:r>
    </w:p>
    <w:p w14:paraId="0A7FA285">
      <w:pPr>
        <w:spacing w:line="29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9" w:type="default"/>
          <w:pgSz w:w="11906" w:h="16838"/>
          <w:pgMar w:top="400" w:right="1433" w:bottom="1315" w:left="1443" w:header="0" w:footer="951" w:gutter="0"/>
          <w:pgNumType w:fmt="decimal"/>
          <w:cols w:space="720" w:num="1"/>
        </w:sectPr>
      </w:pPr>
    </w:p>
    <w:p w14:paraId="1D928D28">
      <w:pPr>
        <w:pStyle w:val="2"/>
        <w:spacing w:line="289" w:lineRule="auto"/>
        <w:rPr>
          <w:sz w:val="21"/>
        </w:rPr>
      </w:pPr>
    </w:p>
    <w:p w14:paraId="53B8604D">
      <w:pPr>
        <w:pStyle w:val="2"/>
        <w:spacing w:line="289" w:lineRule="auto"/>
        <w:rPr>
          <w:sz w:val="21"/>
        </w:rPr>
      </w:pPr>
    </w:p>
    <w:p w14:paraId="3CC60637">
      <w:pPr>
        <w:pStyle w:val="2"/>
        <w:spacing w:line="289" w:lineRule="auto"/>
        <w:rPr>
          <w:sz w:val="21"/>
        </w:rPr>
      </w:pPr>
    </w:p>
    <w:p w14:paraId="5B077E10">
      <w:pPr>
        <w:pStyle w:val="2"/>
        <w:spacing w:line="289" w:lineRule="auto"/>
        <w:rPr>
          <w:sz w:val="21"/>
        </w:rPr>
      </w:pPr>
    </w:p>
    <w:p w14:paraId="559727CE">
      <w:pPr>
        <w:spacing w:before="100" w:line="368" w:lineRule="auto"/>
        <w:ind w:left="12" w:right="101" w:firstLine="5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）开展辽宁海浪和风暴潮人工智能预报技术研究，研发极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端海况下海浪与风暴智能预报系统。</w:t>
      </w:r>
    </w:p>
    <w:p w14:paraId="6E9F6FEA">
      <w:pPr>
        <w:spacing w:before="2" w:line="224" w:lineRule="auto"/>
        <w:ind w:left="5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26.安全监测预警</w:t>
      </w:r>
    </w:p>
    <w:p w14:paraId="14100BCF">
      <w:pPr>
        <w:spacing w:before="241" w:line="320" w:lineRule="auto"/>
        <w:ind w:right="75" w:firstLine="5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）开展典型工业粉尘智能监测预警及防控技术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研究，构建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基于粉尘浓度分级与火花快速探测的动态风险超前预警与智能决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策平台。</w:t>
      </w:r>
    </w:p>
    <w:p w14:paraId="4B3C2400">
      <w:pPr>
        <w:spacing w:before="247" w:line="319" w:lineRule="auto"/>
        <w:ind w:left="8" w:right="75" w:firstLine="5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）开展物理机制作用下长寿命痕量氢气泄露监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测预警关键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技术研究，开发高灵敏快速响应氢气泄露探测预警技术，实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现常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温下极早期氢气泄露监测预警。</w:t>
      </w:r>
    </w:p>
    <w:p w14:paraId="6DF88894">
      <w:pPr>
        <w:spacing w:before="253" w:line="319" w:lineRule="auto"/>
        <w:ind w:left="7" w:right="75" w:firstLine="52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）开展动力锂电池非线性衰退轨迹预测与安全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预警关键技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术研究，构建内外环境协同感知的优化框架，提出安全约束驱动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的模型迁移与集成策略，实现多场景衰精准预测与安全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预警。</w:t>
      </w:r>
    </w:p>
    <w:p w14:paraId="402B5E9F">
      <w:pPr>
        <w:spacing w:before="259" w:line="319" w:lineRule="auto"/>
        <w:ind w:left="3" w:right="75" w:firstLine="53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）开展风机桨叶表面缺陷智能检测与运维关键技术研究，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构建复杂场景下叶片缺陷多级检测模型，实现高精度缺陷分割识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别与智能运维协同。</w:t>
      </w:r>
    </w:p>
    <w:p w14:paraId="03B1A4F5">
      <w:pPr>
        <w:spacing w:before="251" w:line="220" w:lineRule="auto"/>
        <w:ind w:left="5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27.安全生产</w:t>
      </w:r>
    </w:p>
    <w:p w14:paraId="6728F63A">
      <w:pPr>
        <w:spacing w:before="252" w:line="319" w:lineRule="auto"/>
        <w:ind w:left="5" w:firstLine="5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）开展危险化学品风险评估与危险工艺安全评定技术研究，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开发相关安全性数据，研究冷却失效等情况下的反应失控模型和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危险等级评估技术。</w:t>
      </w:r>
    </w:p>
    <w:p w14:paraId="02F66F5E">
      <w:pPr>
        <w:spacing w:before="253" w:line="319" w:lineRule="auto"/>
        <w:ind w:left="18" w:right="83" w:firstLine="51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）开展特种设备人因风险智控关键技术研究，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建立智能原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型系统，研发智能监控与多维知识推理辅助决策设备和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人智交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互</w:t>
      </w:r>
      <w:r>
        <w:rPr>
          <w:rFonts w:ascii="FangSong_GB2312" w:hAnsi="FangSong_GB2312" w:eastAsia="FangSong_GB2312" w:cs="FangSong_GB2312"/>
          <w:spacing w:val="-1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风险管控共享平台。</w:t>
      </w:r>
    </w:p>
    <w:p w14:paraId="39C2EB26">
      <w:pPr>
        <w:spacing w:line="3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0" w:type="default"/>
          <w:pgSz w:w="11906" w:h="16838"/>
          <w:pgMar w:top="400" w:right="1358" w:bottom="1315" w:left="1447" w:header="0" w:footer="949" w:gutter="0"/>
          <w:pgNumType w:fmt="decimal"/>
          <w:cols w:space="720" w:num="1"/>
        </w:sectPr>
      </w:pPr>
    </w:p>
    <w:p w14:paraId="4008C12D">
      <w:pPr>
        <w:pStyle w:val="2"/>
        <w:spacing w:line="288" w:lineRule="auto"/>
        <w:rPr>
          <w:sz w:val="21"/>
        </w:rPr>
      </w:pPr>
    </w:p>
    <w:p w14:paraId="6A93E44D">
      <w:pPr>
        <w:pStyle w:val="2"/>
        <w:spacing w:line="289" w:lineRule="auto"/>
        <w:rPr>
          <w:sz w:val="21"/>
        </w:rPr>
      </w:pPr>
    </w:p>
    <w:p w14:paraId="7DFA5CA4">
      <w:pPr>
        <w:pStyle w:val="2"/>
        <w:spacing w:line="289" w:lineRule="auto"/>
        <w:rPr>
          <w:sz w:val="21"/>
        </w:rPr>
      </w:pPr>
    </w:p>
    <w:p w14:paraId="2405494B">
      <w:pPr>
        <w:pStyle w:val="2"/>
        <w:spacing w:line="289" w:lineRule="auto"/>
        <w:rPr>
          <w:sz w:val="21"/>
        </w:rPr>
      </w:pPr>
    </w:p>
    <w:p w14:paraId="3354FE24">
      <w:pPr>
        <w:spacing w:before="101" w:line="319" w:lineRule="auto"/>
        <w:ind w:left="6" w:firstLine="5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）开展基于化工园区数值建模与仿真环境一体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化应急联动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指挥系统研究，构建关键设备数字孪生体模型库，实现实景巡检、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增强状态感知、智能缺陷预警等关键应用。</w:t>
      </w:r>
    </w:p>
    <w:p w14:paraId="362F1216">
      <w:pPr>
        <w:spacing w:before="254" w:line="294" w:lineRule="auto"/>
        <w:ind w:left="21" w:right="130" w:firstLine="51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）开展煤气化制氢工艺装置安全防控技术研究，进行煤气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化制氢工艺的本质安全设计。</w:t>
      </w:r>
    </w:p>
    <w:p w14:paraId="2CA6C6BB">
      <w:pPr>
        <w:spacing w:before="250" w:line="224" w:lineRule="auto"/>
        <w:ind w:left="5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28.应急与社会治理</w:t>
      </w:r>
    </w:p>
    <w:p w14:paraId="6B221129">
      <w:pPr>
        <w:spacing w:before="243" w:line="319" w:lineRule="auto"/>
        <w:ind w:left="17" w:right="95" w:firstLine="5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）开展新一代电气火灾物证熔痕性质鉴定技术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研究，建立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可视化分析判据，揭示标志性元素富集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-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迁移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-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分馏机理，阐明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熔融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再结晶物证组分特征规律，攻克该类物证溯源难题。</w:t>
      </w:r>
    </w:p>
    <w:p w14:paraId="69B23D18">
      <w:pPr>
        <w:spacing w:before="254" w:line="294" w:lineRule="auto"/>
        <w:ind w:left="1" w:right="124" w:firstLine="5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）开展救援飞行器多通道高效融合飞行控制算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法关键技术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研究，实现飞行参数高效融合，开发飞行控制系统。</w:t>
      </w:r>
    </w:p>
    <w:p w14:paraId="297C3CBE">
      <w:pPr>
        <w:spacing w:before="253" w:line="319" w:lineRule="auto"/>
        <w:ind w:left="1" w:right="13" w:firstLine="5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）开展基于脑机接口技术的毒品成瘾脑科学技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术研究，实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施评估预警，运用神经反馈训练等进行脑区调节，提出干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预方法，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研发智能治疗系统。</w:t>
      </w:r>
    </w:p>
    <w:p w14:paraId="5CCA94F3">
      <w:pPr>
        <w:spacing w:before="254" w:line="344" w:lineRule="auto"/>
        <w:ind w:firstLine="5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）开展基于营养学、医学与人工智能技术的膳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食评估体系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技术研究，构建菜品营养成分分析和食物相克提醒系统的可视化 平台。开展易腐食品变质风险实时在线监测预警技术研究，实现 三甲胺高灵敏检测，研发纳米复合敏感材料。开展食品中痕量污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染物快速精准检测技术研究，攻克食品基质中危害物特异性识别、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信号转导及现场检测适配性等关键技术。</w:t>
      </w:r>
    </w:p>
    <w:p w14:paraId="2E90EED4">
      <w:pPr>
        <w:spacing w:before="251" w:line="222" w:lineRule="auto"/>
        <w:ind w:left="54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29.城市更新与绿色低碳赋能</w:t>
      </w:r>
    </w:p>
    <w:p w14:paraId="2D7478F8">
      <w:pPr>
        <w:spacing w:before="249" w:line="220" w:lineRule="auto"/>
        <w:ind w:left="5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）开展寒地城市街区低碳规划方法与关键技术研究，开发</w:t>
      </w:r>
    </w:p>
    <w:p w14:paraId="6DF5C5CF">
      <w:pPr>
        <w:spacing w:line="22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1" w:type="default"/>
          <w:pgSz w:w="11906" w:h="16838"/>
          <w:pgMar w:top="400" w:right="1344" w:bottom="1315" w:left="1442" w:header="0" w:footer="951" w:gutter="0"/>
          <w:pgNumType w:fmt="decimal"/>
          <w:cols w:space="720" w:num="1"/>
        </w:sectPr>
      </w:pPr>
    </w:p>
    <w:p w14:paraId="3CC88FFD">
      <w:pPr>
        <w:pStyle w:val="2"/>
        <w:spacing w:line="288" w:lineRule="auto"/>
        <w:rPr>
          <w:sz w:val="21"/>
        </w:rPr>
      </w:pPr>
    </w:p>
    <w:p w14:paraId="1E64596A">
      <w:pPr>
        <w:pStyle w:val="2"/>
        <w:spacing w:line="289" w:lineRule="auto"/>
        <w:rPr>
          <w:sz w:val="21"/>
        </w:rPr>
      </w:pPr>
    </w:p>
    <w:p w14:paraId="514AFDC8">
      <w:pPr>
        <w:pStyle w:val="2"/>
        <w:spacing w:line="289" w:lineRule="auto"/>
        <w:rPr>
          <w:sz w:val="21"/>
        </w:rPr>
      </w:pPr>
    </w:p>
    <w:p w14:paraId="5E31D200">
      <w:pPr>
        <w:pStyle w:val="2"/>
        <w:spacing w:line="289" w:lineRule="auto"/>
        <w:rPr>
          <w:sz w:val="21"/>
        </w:rPr>
      </w:pPr>
    </w:p>
    <w:p w14:paraId="7693CA78">
      <w:pPr>
        <w:spacing w:before="101" w:line="369" w:lineRule="auto"/>
        <w:ind w:left="13" w:right="89" w:firstLine="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满足寒地城市街区尺度碳排放核算、低碳规划支持平台和碳排放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监测设备样机。</w:t>
      </w:r>
    </w:p>
    <w:p w14:paraId="27E2C78D">
      <w:pPr>
        <w:spacing w:before="1" w:line="319" w:lineRule="auto"/>
        <w:ind w:left="3" w:right="97" w:firstLine="5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）开展太阳光催化量子点复合涂层界面关键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技术研究，开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发减污自清洁多功能建筑涂层材料，实现城市环境气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/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液污染物的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绿色原位降解。</w:t>
      </w:r>
    </w:p>
    <w:p w14:paraId="2C29E397">
      <w:pPr>
        <w:spacing w:before="251" w:line="319" w:lineRule="auto"/>
        <w:ind w:left="27" w:right="127" w:firstLine="50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）开展装配式建筑预制混凝土构件超声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相控阵列扫描退化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图像修复算法研究，建立缺陷检测模型，实现混凝土构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件裂缝、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空洞等缺陷类型及位置的智能识别。</w:t>
      </w:r>
    </w:p>
    <w:p w14:paraId="5C7640E5">
      <w:pPr>
        <w:spacing w:before="255" w:line="339" w:lineRule="auto"/>
        <w:ind w:left="1" w:firstLine="5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）开展城市建筑资源低碳与再生胶高值化利用技术研究，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开发再生胶基建筑资源智能化运用，提升复合抗压强度和污染物、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悬浮物去除率。开展新型剪切增稠流体材料及其振震双控装备研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究，制备高性能剪切增稠流体材料、优化减振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/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震控制装备设计，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提升装备减振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/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震性能。</w:t>
      </w:r>
    </w:p>
    <w:p w14:paraId="4996B4DD">
      <w:pPr>
        <w:spacing w:before="247" w:line="320" w:lineRule="auto"/>
        <w:ind w:left="13" w:right="6" w:firstLine="51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）开展基于数据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-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机理混合驱动的建筑分布式光伏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发电功率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预测技术研究，研究光伏功率预测偏差产生机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理及中短期处理预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测偏差时空规律，实现光伏自适应发电功率精准预测及应用验证。</w:t>
      </w:r>
    </w:p>
    <w:p w14:paraId="38CA380D">
      <w:pPr>
        <w:spacing w:before="252" w:line="222" w:lineRule="auto"/>
        <w:ind w:left="541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30.历史文化传承与冰雪经济</w:t>
      </w:r>
    </w:p>
    <w:p w14:paraId="46483725">
      <w:pPr>
        <w:spacing w:before="248" w:line="319" w:lineRule="auto"/>
        <w:ind w:left="1" w:right="95" w:firstLine="5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）开展基于多元知识图谱的辽宁古城历史地理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信息平台构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建与智能应用研究，构建辽宁历史、文化和旅游资源的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检索共享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平台</w:t>
      </w:r>
      <w:r>
        <w:rPr>
          <w:rFonts w:ascii="FangSong_GB2312" w:hAnsi="FangSong_GB2312" w:eastAsia="FangSong_GB2312" w:cs="FangSong_GB2312"/>
          <w:spacing w:val="-10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和四维时空导航系统。</w:t>
      </w:r>
    </w:p>
    <w:p w14:paraId="4095703E">
      <w:pPr>
        <w:spacing w:before="250" w:line="295" w:lineRule="auto"/>
        <w:ind w:left="7" w:right="89" w:firstLine="5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）开展多模态红山文化专属应用场景研究，打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造红山文化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特色沉浸式体验产品。开展辽西地区摩崖石刻数据采集、知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识挖</w:t>
      </w:r>
    </w:p>
    <w:p w14:paraId="45D312DC">
      <w:pPr>
        <w:spacing w:line="29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2" w:type="default"/>
          <w:pgSz w:w="11906" w:h="16838"/>
          <w:pgMar w:top="400" w:right="1344" w:bottom="1315" w:left="1448" w:header="0" w:footer="951" w:gutter="0"/>
          <w:pgNumType w:fmt="decimal"/>
          <w:cols w:space="720" w:num="1"/>
        </w:sectPr>
      </w:pPr>
    </w:p>
    <w:p w14:paraId="5283333E">
      <w:pPr>
        <w:pStyle w:val="2"/>
        <w:spacing w:line="288" w:lineRule="auto"/>
        <w:rPr>
          <w:sz w:val="21"/>
        </w:rPr>
      </w:pPr>
    </w:p>
    <w:p w14:paraId="3DA2AA64">
      <w:pPr>
        <w:pStyle w:val="2"/>
        <w:spacing w:line="289" w:lineRule="auto"/>
        <w:rPr>
          <w:sz w:val="21"/>
        </w:rPr>
      </w:pPr>
    </w:p>
    <w:p w14:paraId="3D1FBCD9">
      <w:pPr>
        <w:pStyle w:val="2"/>
        <w:spacing w:line="289" w:lineRule="auto"/>
        <w:rPr>
          <w:sz w:val="21"/>
        </w:rPr>
      </w:pPr>
    </w:p>
    <w:p w14:paraId="2E3B5ABF">
      <w:pPr>
        <w:pStyle w:val="2"/>
        <w:spacing w:line="289" w:lineRule="auto"/>
        <w:rPr>
          <w:sz w:val="21"/>
        </w:rPr>
      </w:pPr>
    </w:p>
    <w:p w14:paraId="05EB2E6B">
      <w:pPr>
        <w:spacing w:before="101" w:line="369" w:lineRule="auto"/>
        <w:ind w:left="2" w:right="75" w:firstLine="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掘与展示技术研究，实现辽西地区虚实融合的摩崖石刻展示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与传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播。</w:t>
      </w:r>
    </w:p>
    <w:p w14:paraId="6C8DAD3B">
      <w:pPr>
        <w:spacing w:before="1" w:line="294" w:lineRule="auto"/>
        <w:ind w:left="6" w:right="107" w:firstLine="5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）开展基于数字孪生技术的冰雪运动沉浸式体验平台关键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技术研究，研发虚拟赛事平台。</w:t>
      </w:r>
    </w:p>
    <w:p w14:paraId="42C8B45D">
      <w:pPr>
        <w:spacing w:before="252" w:line="339" w:lineRule="auto"/>
        <w:ind w:firstLine="5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）开展冰雪运动多场景人体关节力学建模与损伤机构研究，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建立肌肉骨骼系统仿真模型，构建损伤风险预测算法库。开展冰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4"/>
          <w:sz w:val="31"/>
          <w:szCs w:val="31"/>
        </w:rPr>
        <w:t>雪场地人体运动数据智能化采集和肌肉力逆动力学分析技</w:t>
      </w:r>
      <w:r>
        <w:rPr>
          <w:rFonts w:ascii="FangSong_GB2312" w:hAnsi="FangSong_GB2312" w:eastAsia="FangSong_GB2312" w:cs="FangSong_GB2312"/>
          <w:spacing w:val="23"/>
          <w:sz w:val="31"/>
          <w:szCs w:val="31"/>
        </w:rPr>
        <w:t>术研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究，构建单目人体姿态采集及智能化动力学分析系统和个性化评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估训练增强方案。</w:t>
      </w:r>
    </w:p>
    <w:p w14:paraId="436DF57F">
      <w:pPr>
        <w:spacing w:before="253" w:line="222" w:lineRule="auto"/>
        <w:ind w:left="5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31.重大传染性疾病防治及公共卫生</w:t>
      </w:r>
    </w:p>
    <w:p w14:paraId="71D7011C">
      <w:pPr>
        <w:spacing w:before="246" w:line="369" w:lineRule="auto"/>
        <w:ind w:left="1" w:right="75" w:firstLine="56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围绕流感、艾滋病等常见多发传染病及新发突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发重大传染病鉴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别诊疗及防控，开展病原体快速识别和检测、监测预警和流行病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学调查、诊疗关键技术等研究。</w:t>
      </w:r>
    </w:p>
    <w:p w14:paraId="4F62BB51">
      <w:pPr>
        <w:spacing w:before="2" w:line="226" w:lineRule="auto"/>
        <w:ind w:left="5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32.重大慢病防治</w:t>
      </w:r>
    </w:p>
    <w:p w14:paraId="5819D02E">
      <w:pPr>
        <w:spacing w:before="239" w:line="368" w:lineRule="auto"/>
        <w:ind w:left="8" w:right="75" w:firstLine="55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围绕我省高发心脑血管疾病、呼吸系统疾病、代谢性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疾病、恶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性肿瘤等重大慢性疾病，开展早期筛查、精确诊断、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精准治疗等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关键技术研究；探索建立相关疾病科学、规范、综合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诊疗管理方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案；指导临床诊疗策略不断优化。</w:t>
      </w:r>
    </w:p>
    <w:p w14:paraId="208DAD76">
      <w:pPr>
        <w:spacing w:before="10" w:line="224" w:lineRule="auto"/>
        <w:ind w:left="540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33.人口健康及重点人群疾病防治</w:t>
      </w:r>
    </w:p>
    <w:p w14:paraId="48EACDAA">
      <w:pPr>
        <w:spacing w:before="243" w:line="369" w:lineRule="auto"/>
        <w:ind w:left="14" w:right="75" w:firstLine="55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围绕人口老龄化、生殖健康、生育安全、儿童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生长发育、重大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致残疾病等方向，开展健康风险评估，生理功能衰退的监测、干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预、康复，生育全周期重点疾病的诊治，遗传性疾病及出生缺陷</w:t>
      </w:r>
    </w:p>
    <w:p w14:paraId="2B0A3899">
      <w:pPr>
        <w:spacing w:line="36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3" w:type="default"/>
          <w:pgSz w:w="11906" w:h="16838"/>
          <w:pgMar w:top="400" w:right="1358" w:bottom="1315" w:left="1449" w:header="0" w:footer="951" w:gutter="0"/>
          <w:pgNumType w:fmt="decimal"/>
          <w:cols w:space="720" w:num="1"/>
        </w:sectPr>
      </w:pPr>
    </w:p>
    <w:p w14:paraId="78F9A66A">
      <w:pPr>
        <w:pStyle w:val="2"/>
        <w:spacing w:line="289" w:lineRule="auto"/>
        <w:rPr>
          <w:sz w:val="21"/>
        </w:rPr>
      </w:pPr>
    </w:p>
    <w:p w14:paraId="62CC6A25">
      <w:pPr>
        <w:pStyle w:val="2"/>
        <w:spacing w:line="289" w:lineRule="auto"/>
        <w:rPr>
          <w:sz w:val="21"/>
        </w:rPr>
      </w:pPr>
    </w:p>
    <w:p w14:paraId="748D7CB7">
      <w:pPr>
        <w:pStyle w:val="2"/>
        <w:spacing w:line="289" w:lineRule="auto"/>
        <w:rPr>
          <w:sz w:val="21"/>
        </w:rPr>
      </w:pPr>
    </w:p>
    <w:p w14:paraId="2317012E">
      <w:pPr>
        <w:pStyle w:val="2"/>
        <w:spacing w:line="289" w:lineRule="auto"/>
        <w:rPr>
          <w:sz w:val="21"/>
        </w:rPr>
      </w:pPr>
    </w:p>
    <w:p w14:paraId="2540D34A">
      <w:pPr>
        <w:spacing w:before="100" w:line="368" w:lineRule="auto"/>
        <w:ind w:right="91" w:firstLine="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防治，生长发育监测、干预与促进，近视早期识别与防控，智能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康复等新技术研究。</w:t>
      </w:r>
    </w:p>
    <w:p w14:paraId="53FC62E5">
      <w:pPr>
        <w:spacing w:before="2" w:line="222" w:lineRule="auto"/>
        <w:ind w:left="5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34.常见多发病精准诊疗</w:t>
      </w:r>
    </w:p>
    <w:p w14:paraId="0567C2D8">
      <w:pPr>
        <w:spacing w:before="251" w:line="368" w:lineRule="auto"/>
        <w:ind w:left="17" w:right="91" w:firstLine="55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 xml:space="preserve">围绕我省常见多发病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防、诊、治</w:t>
      </w:r>
      <w:r>
        <w:rPr>
          <w:rFonts w:ascii="FangSong_GB2312" w:hAnsi="FangSong_GB2312" w:eastAsia="FangSong_GB2312" w:cs="FangSong_GB2312"/>
          <w:spacing w:val="-1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关键技术需求，开展疾病分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子诊断、免疫诊断、细胞治疗、靶向治疗、免疫治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疗等精准诊疗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前沿关键技术研究。</w:t>
      </w:r>
    </w:p>
    <w:p w14:paraId="73E318B9">
      <w:pPr>
        <w:spacing w:before="3" w:line="222" w:lineRule="auto"/>
        <w:ind w:left="5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35.中医、中西医结合辨证论治及诊疗</w:t>
      </w:r>
    </w:p>
    <w:p w14:paraId="57A3B5C8">
      <w:pPr>
        <w:spacing w:before="246" w:line="369" w:lineRule="auto"/>
        <w:ind w:left="4" w:right="91" w:firstLine="55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聚焦优势病种、慢性疾病、重大疑难疾病，以提高临床疗效为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核心，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以中医辨证论治和治未病理论为指导，开展证候诊疗、亚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健康状态的微观辨证、中西医协同诊疗等新技术研究。</w:t>
      </w:r>
    </w:p>
    <w:p w14:paraId="67F195F8">
      <w:pPr>
        <w:spacing w:before="1" w:line="226" w:lineRule="auto"/>
        <w:ind w:left="56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四、人文社会科学类申报方向</w:t>
      </w:r>
    </w:p>
    <w:p w14:paraId="09E2A3D0">
      <w:pPr>
        <w:spacing w:before="242" w:line="319" w:lineRule="auto"/>
        <w:ind w:left="4" w:right="96" w:firstLine="56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习近平新时代中国特色社会主义思想体系化学理化研究阐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释，马克思主义基本理论，马克思主义经典著作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，毛泽东思想，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中国特色社会主义理论体系。</w:t>
      </w:r>
    </w:p>
    <w:p w14:paraId="2270733D">
      <w:pPr>
        <w:spacing w:before="249" w:line="319" w:lineRule="auto"/>
        <w:ind w:left="13" w:right="91" w:firstLine="5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中国共产党史、新中国史、改革开放史、社会主义发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展史，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中国共产党历史上重要会议、重大事件、重要人物的史料收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集整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理与研究，党的十八大以来的历史性成就历史性变革。</w:t>
      </w:r>
    </w:p>
    <w:p w14:paraId="186C6127">
      <w:pPr>
        <w:spacing w:before="258" w:line="339" w:lineRule="auto"/>
        <w:ind w:left="8" w:firstLine="5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中国式现代化的时代背景、本质要求、世界意义，国际变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局、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新科技革命给中国式现代化带来的机遇和挑战，推进国家治理体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系和治理能力现代化，推动经济高质量发展，发展新质生产力，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构建高水平社会主义市场经济体制，推进高水平对外开放，发展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全过程人民民主，建设社会主义法治国家，繁荣发展新时代中国</w:t>
      </w:r>
    </w:p>
    <w:p w14:paraId="0B08D73D">
      <w:pPr>
        <w:spacing w:line="33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4" w:type="default"/>
          <w:pgSz w:w="11906" w:h="16838"/>
          <w:pgMar w:top="400" w:right="1341" w:bottom="1315" w:left="1442" w:header="0" w:footer="951" w:gutter="0"/>
          <w:pgNumType w:fmt="decimal"/>
          <w:cols w:space="720" w:num="1"/>
        </w:sectPr>
      </w:pPr>
    </w:p>
    <w:p w14:paraId="187D4241">
      <w:pPr>
        <w:pStyle w:val="2"/>
        <w:spacing w:line="289" w:lineRule="auto"/>
        <w:rPr>
          <w:sz w:val="21"/>
        </w:rPr>
      </w:pPr>
    </w:p>
    <w:p w14:paraId="2C77859B">
      <w:pPr>
        <w:pStyle w:val="2"/>
        <w:spacing w:line="289" w:lineRule="auto"/>
        <w:rPr>
          <w:sz w:val="21"/>
        </w:rPr>
      </w:pPr>
    </w:p>
    <w:p w14:paraId="77AB209E">
      <w:pPr>
        <w:pStyle w:val="2"/>
        <w:spacing w:line="289" w:lineRule="auto"/>
        <w:rPr>
          <w:sz w:val="21"/>
        </w:rPr>
      </w:pPr>
    </w:p>
    <w:p w14:paraId="3C04601C">
      <w:pPr>
        <w:pStyle w:val="2"/>
        <w:spacing w:line="289" w:lineRule="auto"/>
        <w:rPr>
          <w:sz w:val="21"/>
        </w:rPr>
      </w:pPr>
    </w:p>
    <w:p w14:paraId="6C5DF8EB">
      <w:pPr>
        <w:spacing w:before="101" w:line="369" w:lineRule="auto"/>
        <w:ind w:left="12" w:right="7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特色社会主义文化，健全社会治理体系，建设生态文明，数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智社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会治理，人工智能发展和治理，城市化和城市治理，建设教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育强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国、科技强国、人才强国，建设健康中国，人口战略，建设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中华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民族共同体，</w:t>
      </w:r>
      <w:r>
        <w:rPr>
          <w:rFonts w:ascii="FangSong_GB2312" w:hAnsi="FangSong_GB2312" w:eastAsia="FangSong_GB2312" w:cs="FangSong_GB2312"/>
          <w:spacing w:val="-8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中国特色社会主义宗教理论，边疆治理与边疆史，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文化遗产保护传承，推进国家安全体系和安全能力现代化，</w:t>
      </w:r>
      <w:r>
        <w:rPr>
          <w:rFonts w:ascii="FangSong_GB2312" w:hAnsi="FangSong_GB2312" w:eastAsia="FangSong_GB2312" w:cs="FangSong_GB2312"/>
          <w:spacing w:val="-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中国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特色大国外交，践行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三大全球倡议</w:t>
      </w:r>
      <w:r>
        <w:rPr>
          <w:rFonts w:ascii="FangSong_GB2312" w:hAnsi="FangSong_GB2312" w:eastAsia="FangSong_GB2312" w:cs="FangSong_GB2312"/>
          <w:spacing w:val="-9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，构建人类命运共同体，文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明交流互鉴，推进党的自我革命。</w:t>
      </w:r>
    </w:p>
    <w:p w14:paraId="193D9523">
      <w:pPr>
        <w:spacing w:before="6" w:line="331" w:lineRule="auto"/>
        <w:ind w:left="16" w:firstLine="52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中国文化史、学术史和思想史，重要文献史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料整理，中国人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民抗日战争史和第二次世界大战史，古典学研究，古代文明起源，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近代大国崛起，世界现代化历程，世界战争史、殖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民史、宗教史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和政治思想史，重要区域和国家研究。</w:t>
      </w:r>
    </w:p>
    <w:p w14:paraId="3AEA72D0">
      <w:pPr>
        <w:spacing w:before="253" w:line="319" w:lineRule="auto"/>
        <w:ind w:left="14" w:right="75" w:firstLine="5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5.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哲学社会科学各学科领域基础理论、学科史、方法论、前沿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问题以及理论联系实际的研究，各学科建设自主知识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体系的原创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性概念、命题和理论研究等。</w:t>
      </w:r>
    </w:p>
    <w:p w14:paraId="5931BDC5">
      <w:pPr>
        <w:spacing w:before="266" w:line="341" w:lineRule="auto"/>
        <w:ind w:left="1" w:right="78" w:firstLine="6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6.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统筹传统产业转型升级和战略性新兴产业培育壮大，加快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建设现代化产业体系研究。聚焦改革开放，充分激发全社会创业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创新动力和活力研究。坚持城乡融合发展，推进乡村全面振兴研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究。</w:t>
      </w:r>
    </w:p>
    <w:p w14:paraId="5048EA1F">
      <w:pPr>
        <w:spacing w:before="270" w:line="300" w:lineRule="auto"/>
        <w:ind w:left="7" w:right="81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7.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高校科技成果转化效能研究，推动科技创新和产业创新深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度融合研究，人工智能技术推动科研范式变革研究。</w:t>
      </w:r>
    </w:p>
    <w:p w14:paraId="66132D3F">
      <w:pPr>
        <w:spacing w:before="272" w:line="300" w:lineRule="auto"/>
        <w:ind w:right="79" w:firstLine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8.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辽宁高质量发展海洋经济研究、辽宁高质量发展冰雪经济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研究、辽宁扎实筑牢生态安全屏障研究、辽宁优化营商环境建设</w:t>
      </w:r>
    </w:p>
    <w:p w14:paraId="2C13EA12">
      <w:pPr>
        <w:spacing w:line="30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5" w:type="default"/>
          <w:pgSz w:w="11906" w:h="16838"/>
          <w:pgMar w:top="400" w:right="1358" w:bottom="1315" w:left="1443" w:header="0" w:footer="951" w:gutter="0"/>
          <w:pgNumType w:fmt="decimal"/>
          <w:cols w:space="720" w:num="1"/>
        </w:sectPr>
      </w:pPr>
    </w:p>
    <w:p w14:paraId="7BE8679B">
      <w:pPr>
        <w:pStyle w:val="2"/>
        <w:spacing w:line="291" w:lineRule="auto"/>
        <w:rPr>
          <w:sz w:val="21"/>
        </w:rPr>
      </w:pPr>
    </w:p>
    <w:p w14:paraId="1DF46CC9">
      <w:pPr>
        <w:pStyle w:val="2"/>
        <w:spacing w:line="291" w:lineRule="auto"/>
        <w:rPr>
          <w:sz w:val="21"/>
        </w:rPr>
      </w:pPr>
    </w:p>
    <w:p w14:paraId="4455C37E">
      <w:pPr>
        <w:pStyle w:val="2"/>
        <w:spacing w:line="291" w:lineRule="auto"/>
        <w:rPr>
          <w:sz w:val="21"/>
        </w:rPr>
      </w:pPr>
    </w:p>
    <w:p w14:paraId="3EFC37A8">
      <w:pPr>
        <w:pStyle w:val="2"/>
        <w:spacing w:line="291" w:lineRule="auto"/>
        <w:rPr>
          <w:sz w:val="21"/>
        </w:rPr>
      </w:pPr>
    </w:p>
    <w:p w14:paraId="7A66E42F">
      <w:pPr>
        <w:spacing w:before="101" w:line="381" w:lineRule="auto"/>
        <w:ind w:left="8" w:hanging="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研究、辽宁推进高水平对外开放研究、辽宁推进新型城镇化研究、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辽宁深化国资国企改革研究、辽宁推进民营企业健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康发展研究、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辽宁加快发展现代化大农业研究、辽宁高质量发展县域经济研究、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辽宁强化教育科技人才支撑研究、聚焦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一老一小</w:t>
      </w:r>
      <w:r>
        <w:rPr>
          <w:rFonts w:ascii="FangSong_GB2312" w:hAnsi="FangSong_GB2312" w:eastAsia="FangSong_GB2312" w:cs="FangSong_GB2312"/>
          <w:spacing w:val="-9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，健全人口发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展支持和服务体系研究。</w:t>
      </w:r>
    </w:p>
    <w:p w14:paraId="5C7B214D">
      <w:pPr>
        <w:spacing w:before="9" w:line="380" w:lineRule="auto"/>
        <w:ind w:left="17" w:right="95" w:firstLine="63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9.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红山文化、三燕文化、渤海国文化、高句丽文化、辽金文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化、清前文化、古塔文化、长城文化、边疆及民族文化研究，少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数民族语言文学研究，东北抗联精神研究，辽宁推动文化产业成</w:t>
      </w:r>
      <w:bookmarkStart w:id="0" w:name="_GoBack"/>
      <w:bookmarkEnd w:id="0"/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为支柱产业研究，辽宁历史文化资源保护与利用研究，辽宁提高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文化原创力研究。</w:t>
      </w:r>
    </w:p>
    <w:sectPr>
      <w:footerReference r:id="rId26" w:type="default"/>
      <w:pgSz w:w="11906" w:h="16838"/>
      <w:pgMar w:top="400" w:right="1506" w:bottom="1315" w:left="1439" w:header="0" w:footer="469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E46D9">
    <w:pPr>
      <w:spacing w:line="233" w:lineRule="auto"/>
      <w:rPr>
        <w:rFonts w:ascii="宋体" w:hAnsi="宋体" w:eastAsia="宋体" w:cs="宋体"/>
        <w:sz w:val="28"/>
        <w:szCs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F8374">
    <w:pPr>
      <w:spacing w:line="233" w:lineRule="auto"/>
      <w:rPr>
        <w:rFonts w:ascii="宋体" w:hAnsi="宋体" w:eastAsia="宋体" w:cs="宋体"/>
        <w:sz w:val="28"/>
        <w:szCs w:val="2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69CF7">
    <w:pPr>
      <w:spacing w:line="233" w:lineRule="auto"/>
      <w:rPr>
        <w:rFonts w:ascii="宋体" w:hAnsi="宋体" w:eastAsia="宋体" w:cs="宋体"/>
        <w:sz w:val="28"/>
        <w:szCs w:val="2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CD46E">
    <w:pPr>
      <w:spacing w:line="235" w:lineRule="auto"/>
      <w:rPr>
        <w:rFonts w:ascii="宋体" w:hAnsi="宋体" w:eastAsia="宋体" w:cs="宋体"/>
        <w:sz w:val="28"/>
        <w:szCs w:val="2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F4EFF">
    <w:pPr>
      <w:spacing w:line="235" w:lineRule="auto"/>
      <w:rPr>
        <w:rFonts w:ascii="宋体" w:hAnsi="宋体" w:eastAsia="宋体" w:cs="宋体"/>
        <w:sz w:val="28"/>
        <w:szCs w:val="2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CE7E0">
    <w:pPr>
      <w:spacing w:line="233" w:lineRule="auto"/>
      <w:rPr>
        <w:rFonts w:ascii="宋体" w:hAnsi="宋体" w:eastAsia="宋体" w:cs="宋体"/>
        <w:sz w:val="28"/>
        <w:szCs w:val="2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0A90B">
    <w:pPr>
      <w:spacing w:line="235" w:lineRule="auto"/>
      <w:rPr>
        <w:rFonts w:ascii="宋体" w:hAnsi="宋体" w:eastAsia="宋体" w:cs="宋体"/>
        <w:sz w:val="28"/>
        <w:szCs w:val="28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407C6">
    <w:pPr>
      <w:spacing w:line="233" w:lineRule="auto"/>
      <w:rPr>
        <w:rFonts w:ascii="宋体" w:hAnsi="宋体" w:eastAsia="宋体" w:cs="宋体"/>
        <w:sz w:val="28"/>
        <w:szCs w:val="28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3AE28">
    <w:pPr>
      <w:spacing w:line="233" w:lineRule="auto"/>
      <w:rPr>
        <w:rFonts w:ascii="宋体" w:hAnsi="宋体" w:eastAsia="宋体" w:cs="宋体"/>
        <w:sz w:val="28"/>
        <w:szCs w:val="28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68D5D">
    <w:pPr>
      <w:spacing w:line="233" w:lineRule="auto"/>
      <w:rPr>
        <w:rFonts w:ascii="宋体" w:hAnsi="宋体" w:eastAsia="宋体" w:cs="宋体"/>
        <w:sz w:val="28"/>
        <w:szCs w:val="28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64B8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E338B">
    <w:pPr>
      <w:spacing w:line="235" w:lineRule="auto"/>
      <w:rPr>
        <w:rFonts w:ascii="宋体" w:hAnsi="宋体" w:eastAsia="宋体" w:cs="宋体"/>
        <w:sz w:val="28"/>
        <w:szCs w:val="28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D9F30">
    <w:pPr>
      <w:spacing w:line="233" w:lineRule="auto"/>
      <w:ind w:left="8049"/>
      <w:rPr>
        <w:rFonts w:ascii="宋体" w:hAnsi="宋体" w:eastAsia="宋体" w:cs="宋体"/>
        <w:sz w:val="28"/>
        <w:szCs w:val="28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F6181">
    <w:pPr>
      <w:pStyle w:val="2"/>
      <w:spacing w:line="378" w:lineRule="auto"/>
      <w:rPr>
        <w:sz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2A5DA">
    <w:pPr>
      <w:spacing w:line="235" w:lineRule="auto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CA57B">
    <w:pPr>
      <w:spacing w:line="233" w:lineRule="auto"/>
      <w:rPr>
        <w:rFonts w:ascii="宋体" w:hAnsi="宋体" w:eastAsia="宋体" w:cs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08237">
    <w:pPr>
      <w:spacing w:line="235" w:lineRule="auto"/>
      <w:rPr>
        <w:rFonts w:ascii="宋体" w:hAnsi="宋体" w:eastAsia="宋体" w:cs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C4189">
    <w:pPr>
      <w:spacing w:line="233" w:lineRule="auto"/>
      <w:rPr>
        <w:rFonts w:ascii="宋体" w:hAnsi="宋体" w:eastAsia="宋体" w:cs="宋体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4E79B">
    <w:pPr>
      <w:spacing w:line="233" w:lineRule="auto"/>
      <w:rPr>
        <w:rFonts w:ascii="宋体" w:hAnsi="宋体" w:eastAsia="宋体" w:cs="宋体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27F86">
    <w:pPr>
      <w:spacing w:line="233" w:lineRule="auto"/>
      <w:rPr>
        <w:rFonts w:ascii="宋体" w:hAnsi="宋体" w:eastAsia="宋体" w:cs="宋体"/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9F2A7">
    <w:pPr>
      <w:spacing w:line="233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AC38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1EF50B3"/>
    <w:rsid w:val="4C240499"/>
    <w:rsid w:val="524109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"/>
      <w:szCs w:val="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theme" Target="theme/theme1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9911</Words>
  <Characters>10052</Characters>
  <TotalTime>2</TotalTime>
  <ScaleCrop>false</ScaleCrop>
  <LinksUpToDate>false</LinksUpToDate>
  <CharactersWithSpaces>10373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2025-05-28T11:14:00Z</dcterms:created>
  <dc:creator>Administrator</dc:creator>
  <cp:lastModifiedBy>薛荣红</cp:lastModifiedBy>
  <dcterms:modified xsi:type="dcterms:W3CDTF">2025-06-03T07:39:17Z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2025-05-30T15:08:45Z</vt:filetime>
  </property>
  <property fmtid="{D5CDD505-2E9C-101B-9397-08002B2CF9AE}" pid="4" name="KSOTemplateDocerSaveRecord">
    <vt:lpwstr>eyJoZGlkIjoiMDQyMzdiYTZiYTNjZmY0YTE2NWUyMTcyYjI0MjBlOWYiLCJ1c2VySWQiOiI3ODY3NTcyNDIifQ==</vt:lpwstr>
  </property>
  <property fmtid="{D5CDD505-2E9C-101B-9397-08002B2CF9AE}" pid="5" name="KSOProductBuildVer">
    <vt:lpwstr>2052-12.1.0.21171</vt:lpwstr>
  </property>
  <property fmtid="{D5CDD505-2E9C-101B-9397-08002B2CF9AE}" pid="6" name="ICV">
    <vt:lpwstr>929B8AD3246E42649A419DF0B6741A20_12</vt:lpwstr>
  </property>
</Properties>
</file>